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C8" w:rsidRDefault="009E20C8" w:rsidP="009E20C8">
      <w:pPr>
        <w:autoSpaceDE w:val="0"/>
        <w:autoSpaceDN w:val="0"/>
        <w:adjustRightInd w:val="0"/>
        <w:spacing w:after="0" w:line="360" w:lineRule="auto"/>
        <w:jc w:val="center"/>
        <w:rPr>
          <w:noProof/>
          <w:color w:val="auto"/>
        </w:rPr>
      </w:pPr>
      <w:r>
        <w:rPr>
          <w:noProof/>
          <w:color w:val="auto"/>
        </w:rPr>
        <w:drawing>
          <wp:inline distT="0" distB="0" distL="0" distR="0" wp14:anchorId="6F50A54C" wp14:editId="03E240EC">
            <wp:extent cx="509270" cy="621030"/>
            <wp:effectExtent l="0" t="0" r="5080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C8" w:rsidRPr="00234FB7" w:rsidRDefault="009E20C8" w:rsidP="009E20C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bCs/>
          <w:color w:val="auto"/>
        </w:rPr>
      </w:pPr>
      <w:r w:rsidRPr="00234FB7">
        <w:rPr>
          <w:b/>
          <w:bCs/>
          <w:color w:val="auto"/>
        </w:rPr>
        <w:t>ОЗЕРНИЦКАЯ СЕЛЬСКАЯ  ДУМА</w:t>
      </w:r>
    </w:p>
    <w:p w:rsidR="009E20C8" w:rsidRPr="00234FB7" w:rsidRDefault="009E20C8" w:rsidP="009E20C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bCs/>
          <w:color w:val="auto"/>
        </w:rPr>
      </w:pPr>
      <w:r w:rsidRPr="00234FB7">
        <w:rPr>
          <w:b/>
          <w:bCs/>
          <w:color w:val="auto"/>
        </w:rPr>
        <w:t>СЛОБОДСКОГО РАЙОНА КИРОВСКОЙ ОБЛАСТИ</w:t>
      </w:r>
    </w:p>
    <w:p w:rsidR="009E20C8" w:rsidRPr="00234FB7" w:rsidRDefault="009E20C8" w:rsidP="009E20C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ТРЕТЬЕГО</w:t>
      </w:r>
      <w:r w:rsidRPr="00234FB7">
        <w:rPr>
          <w:b/>
          <w:bCs/>
          <w:color w:val="auto"/>
        </w:rPr>
        <w:t xml:space="preserve"> СОЗЫВА</w:t>
      </w:r>
    </w:p>
    <w:p w:rsidR="009E20C8" w:rsidRPr="00234FB7" w:rsidRDefault="009E20C8" w:rsidP="009E20C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b/>
          <w:color w:val="auto"/>
        </w:rPr>
      </w:pPr>
      <w:r w:rsidRPr="00234FB7">
        <w:rPr>
          <w:b/>
          <w:color w:val="auto"/>
        </w:rPr>
        <w:t>РЕШЕНИЕ</w:t>
      </w:r>
    </w:p>
    <w:p w:rsidR="009E20C8" w:rsidRDefault="009E20C8" w:rsidP="009E20C8">
      <w:pPr>
        <w:autoSpaceDE w:val="0"/>
        <w:autoSpaceDN w:val="0"/>
        <w:adjustRightInd w:val="0"/>
        <w:spacing w:after="0"/>
        <w:jc w:val="both"/>
        <w:outlineLvl w:val="0"/>
        <w:rPr>
          <w:color w:val="auto"/>
          <w:u w:val="single"/>
        </w:rPr>
      </w:pPr>
    </w:p>
    <w:p w:rsidR="009E20C8" w:rsidRPr="009E20C8" w:rsidRDefault="008053B9" w:rsidP="009E20C8">
      <w:pPr>
        <w:autoSpaceDE w:val="0"/>
        <w:autoSpaceDN w:val="0"/>
        <w:adjustRightInd w:val="0"/>
        <w:spacing w:after="0"/>
        <w:jc w:val="both"/>
        <w:outlineLvl w:val="0"/>
        <w:rPr>
          <w:color w:val="auto"/>
        </w:rPr>
      </w:pPr>
      <w:r w:rsidRPr="008053B9">
        <w:rPr>
          <w:color w:val="auto"/>
          <w:u w:val="single"/>
        </w:rPr>
        <w:t>25.04.2024</w:t>
      </w:r>
      <w:r w:rsidR="009E20C8">
        <w:rPr>
          <w:color w:val="auto"/>
        </w:rPr>
        <w:t xml:space="preserve">                                             </w:t>
      </w:r>
      <w:r>
        <w:rPr>
          <w:color w:val="auto"/>
        </w:rPr>
        <w:t xml:space="preserve">                                     </w:t>
      </w:r>
      <w:bookmarkStart w:id="0" w:name="_GoBack"/>
      <w:bookmarkEnd w:id="0"/>
      <w:r w:rsidR="009E20C8">
        <w:rPr>
          <w:color w:val="auto"/>
        </w:rPr>
        <w:t xml:space="preserve">     № </w:t>
      </w:r>
      <w:r w:rsidRPr="008053B9">
        <w:rPr>
          <w:color w:val="auto"/>
          <w:u w:val="single"/>
        </w:rPr>
        <w:t>18/59</w:t>
      </w:r>
    </w:p>
    <w:p w:rsidR="009E20C8" w:rsidRDefault="009E20C8" w:rsidP="009E20C8">
      <w:pPr>
        <w:tabs>
          <w:tab w:val="left" w:pos="1290"/>
        </w:tabs>
        <w:autoSpaceDE w:val="0"/>
        <w:autoSpaceDN w:val="0"/>
        <w:adjustRightInd w:val="0"/>
        <w:spacing w:after="0"/>
        <w:jc w:val="center"/>
      </w:pPr>
      <w:r>
        <w:t>п.Центральный</w:t>
      </w:r>
    </w:p>
    <w:p w:rsidR="00EF04CD" w:rsidRDefault="00EF04CD" w:rsidP="009E20C8">
      <w:pPr>
        <w:spacing w:after="0"/>
        <w:jc w:val="both"/>
      </w:pPr>
    </w:p>
    <w:p w:rsidR="0068046A" w:rsidRDefault="009E20C8" w:rsidP="0068046A">
      <w:pPr>
        <w:tabs>
          <w:tab w:val="left" w:pos="4140"/>
        </w:tabs>
        <w:spacing w:after="0"/>
        <w:jc w:val="center"/>
        <w:rPr>
          <w:b/>
        </w:rPr>
      </w:pPr>
      <w:r w:rsidRPr="009E20C8">
        <w:rPr>
          <w:b/>
        </w:rPr>
        <w:t xml:space="preserve">О внесении изменений в </w:t>
      </w:r>
      <w:r w:rsidR="0068046A">
        <w:rPr>
          <w:b/>
        </w:rPr>
        <w:t xml:space="preserve">Положение о муниципальной службе </w:t>
      </w:r>
    </w:p>
    <w:p w:rsidR="0068046A" w:rsidRDefault="0068046A" w:rsidP="0068046A">
      <w:pPr>
        <w:tabs>
          <w:tab w:val="left" w:pos="4140"/>
        </w:tabs>
        <w:spacing w:after="0"/>
        <w:jc w:val="center"/>
        <w:rPr>
          <w:b/>
        </w:rPr>
      </w:pPr>
      <w:r>
        <w:rPr>
          <w:b/>
        </w:rPr>
        <w:t xml:space="preserve"> в Озерницком сельском поселении Слободского района</w:t>
      </w:r>
    </w:p>
    <w:p w:rsidR="009E20C8" w:rsidRPr="009E20C8" w:rsidRDefault="0068046A" w:rsidP="0068046A">
      <w:pPr>
        <w:tabs>
          <w:tab w:val="left" w:pos="4140"/>
        </w:tabs>
        <w:spacing w:after="0"/>
        <w:jc w:val="center"/>
        <w:rPr>
          <w:b/>
        </w:rPr>
      </w:pPr>
      <w:r>
        <w:rPr>
          <w:b/>
        </w:rPr>
        <w:t xml:space="preserve"> Кировской области</w:t>
      </w:r>
    </w:p>
    <w:p w:rsidR="009E20C8" w:rsidRDefault="009E20C8" w:rsidP="009E20C8">
      <w:pPr>
        <w:spacing w:after="0"/>
        <w:jc w:val="both"/>
      </w:pPr>
    </w:p>
    <w:p w:rsidR="009E20C8" w:rsidRPr="00846EB3" w:rsidRDefault="009E20C8" w:rsidP="009E20C8">
      <w:pPr>
        <w:spacing w:after="0" w:line="360" w:lineRule="auto"/>
        <w:ind w:firstLine="709"/>
        <w:jc w:val="both"/>
      </w:pPr>
      <w:r w:rsidRPr="00846EB3">
        <w:t xml:space="preserve">В соответствии с </w:t>
      </w:r>
      <w:r>
        <w:t xml:space="preserve">Федеральным законом от 02.03.2007 № 25-ФЗ «О муниципальной службе в Российской Федерации», </w:t>
      </w:r>
      <w:r w:rsidRPr="00846EB3">
        <w:t>Законом Кировской области от 08.10.2007 № 171-ЗО «О муниципальной службе в Кировской области»</w:t>
      </w:r>
      <w:r>
        <w:t>, в целях приведения в соответствие действующему законодательству Озерницкая сельская Дума РЕШИЛА:</w:t>
      </w:r>
    </w:p>
    <w:p w:rsidR="00017CEA" w:rsidRPr="0068046A" w:rsidRDefault="009E20C8" w:rsidP="0068046A">
      <w:pPr>
        <w:spacing w:after="0" w:line="360" w:lineRule="auto"/>
        <w:jc w:val="both"/>
        <w:rPr>
          <w:bCs/>
        </w:rPr>
      </w:pPr>
      <w:r>
        <w:t xml:space="preserve">         1. </w:t>
      </w:r>
      <w:r w:rsidR="00017CEA">
        <w:t>Внести изменения в</w:t>
      </w:r>
      <w:r w:rsidR="0068046A">
        <w:rPr>
          <w:bCs/>
        </w:rPr>
        <w:t xml:space="preserve"> Положение</w:t>
      </w:r>
      <w:r w:rsidR="0068046A" w:rsidRPr="0068046A">
        <w:rPr>
          <w:bCs/>
        </w:rPr>
        <w:t xml:space="preserve"> о муниципальной службе в Озерницком сельском поселении Слободского района Кировской области</w:t>
      </w:r>
      <w:r w:rsidR="0068046A">
        <w:rPr>
          <w:bCs/>
        </w:rPr>
        <w:t>, утвержденное</w:t>
      </w:r>
      <w:r w:rsidR="0068046A" w:rsidRPr="0068046A">
        <w:t xml:space="preserve"> </w:t>
      </w:r>
      <w:r w:rsidR="00017CEA" w:rsidRPr="0068046A">
        <w:t>решение</w:t>
      </w:r>
      <w:r w:rsidR="0068046A">
        <w:t>м</w:t>
      </w:r>
      <w:r w:rsidR="00017CEA">
        <w:t xml:space="preserve"> Озерницкой сельской Думы от 20.03.2015 № 31/128 </w:t>
      </w:r>
    </w:p>
    <w:p w:rsidR="009E20C8" w:rsidRDefault="00017CEA" w:rsidP="009761BF">
      <w:pPr>
        <w:spacing w:after="0" w:line="360" w:lineRule="auto"/>
        <w:jc w:val="both"/>
      </w:pPr>
      <w:r>
        <w:t xml:space="preserve">         1.1. </w:t>
      </w:r>
      <w:r w:rsidR="009E20C8">
        <w:t>Ч</w:t>
      </w:r>
      <w:r w:rsidR="000F5931">
        <w:t>асть 1 статьи 12 Положения дополнить пунктом</w:t>
      </w:r>
      <w:r w:rsidR="009761BF">
        <w:t xml:space="preserve"> 1.10</w:t>
      </w:r>
      <w:r w:rsidR="000F5931">
        <w:t xml:space="preserve"> следующего содержания: </w:t>
      </w:r>
    </w:p>
    <w:p w:rsidR="000F5931" w:rsidRDefault="009E20C8" w:rsidP="009761BF">
      <w:pPr>
        <w:spacing w:after="0" w:line="360" w:lineRule="auto"/>
        <w:jc w:val="both"/>
        <w:rPr>
          <w:color w:val="auto"/>
        </w:rPr>
      </w:pPr>
      <w:r>
        <w:t xml:space="preserve">       </w:t>
      </w:r>
      <w:r w:rsidR="000F5931" w:rsidRPr="003008DA">
        <w:rPr>
          <w:color w:val="auto"/>
        </w:rPr>
        <w:t>«</w:t>
      </w:r>
      <w:r w:rsidR="009761BF">
        <w:rPr>
          <w:color w:val="auto"/>
        </w:rPr>
        <w:t>1.10. С</w:t>
      </w:r>
      <w:r w:rsidR="000F5931" w:rsidRPr="003008DA">
        <w:rPr>
          <w:color w:val="auto"/>
          <w:shd w:val="clear" w:color="auto" w:fill="FFFFFF"/>
        </w:rPr>
        <w:t>ообщать в письменной форме представителю нанимателя (работодателю) о ставших ему известными изменениях сведений, содержащихся в анкете</w:t>
      </w:r>
      <w:r w:rsidR="000F5931">
        <w:rPr>
          <w:color w:val="auto"/>
          <w:shd w:val="clear" w:color="auto" w:fill="FFFFFF"/>
        </w:rPr>
        <w:t xml:space="preserve">, предусмотренной статьей 15.5 </w:t>
      </w:r>
      <w:r w:rsidR="000F5931" w:rsidRPr="003008DA">
        <w:rPr>
          <w:color w:val="auto"/>
          <w:shd w:val="clear" w:color="auto" w:fill="FFFFFF"/>
        </w:rPr>
        <w:t xml:space="preserve"> Закона</w:t>
      </w:r>
      <w:r w:rsidR="000F5931">
        <w:rPr>
          <w:color w:val="auto"/>
          <w:shd w:val="clear" w:color="auto" w:fill="FFFFFF"/>
        </w:rPr>
        <w:t xml:space="preserve"> Кировской области от 08.10.2007 № 171-ЗО «О муниципальной службе»</w:t>
      </w:r>
      <w:r w:rsidR="000F5931" w:rsidRPr="003008DA">
        <w:rPr>
          <w:color w:val="auto"/>
          <w:shd w:val="clear" w:color="auto" w:fill="FFFFFF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 w:rsidR="000F5931" w:rsidRPr="003008DA">
        <w:rPr>
          <w:color w:val="auto"/>
          <w:shd w:val="clear" w:color="auto" w:fill="FFFFFF"/>
        </w:rPr>
        <w:t>.</w:t>
      </w:r>
      <w:r w:rsidR="000F5931" w:rsidRPr="003008DA">
        <w:rPr>
          <w:color w:val="auto"/>
        </w:rPr>
        <w:t>»</w:t>
      </w:r>
      <w:proofErr w:type="gramEnd"/>
    </w:p>
    <w:p w:rsidR="009761BF" w:rsidRDefault="009761BF" w:rsidP="009761BF">
      <w:pPr>
        <w:spacing w:after="0" w:line="360" w:lineRule="auto"/>
      </w:pPr>
      <w:r>
        <w:t xml:space="preserve">         </w:t>
      </w:r>
      <w:r w:rsidR="00017CEA">
        <w:t>1.</w:t>
      </w:r>
      <w:r>
        <w:t xml:space="preserve">2. В части 7 </w:t>
      </w:r>
      <w:r w:rsidR="000F5931">
        <w:t>статья 13 слова «</w:t>
      </w:r>
      <w:proofErr w:type="gramStart"/>
      <w:r w:rsidR="000F5931">
        <w:t>недостоверных</w:t>
      </w:r>
      <w:proofErr w:type="gramEnd"/>
      <w:r w:rsidR="000F5931">
        <w:t xml:space="preserve"> и</w:t>
      </w:r>
      <w:r>
        <w:t>ли» исключить</w:t>
      </w:r>
    </w:p>
    <w:p w:rsidR="009761BF" w:rsidRDefault="009761BF" w:rsidP="009761BF">
      <w:pPr>
        <w:spacing w:after="0" w:line="360" w:lineRule="auto"/>
      </w:pPr>
      <w:r>
        <w:lastRenderedPageBreak/>
        <w:t xml:space="preserve">         </w:t>
      </w:r>
      <w:r w:rsidR="00017CEA">
        <w:t>1.</w:t>
      </w:r>
      <w:r>
        <w:t>3. В части 7 статья 13 дополнить словам «</w:t>
      </w:r>
      <w:r w:rsidR="00073CF1">
        <w:t>, за исключением случаев, установленных федеральными законами</w:t>
      </w:r>
      <w:r>
        <w:t>»</w:t>
      </w:r>
    </w:p>
    <w:p w:rsidR="00003154" w:rsidRDefault="00073CF1" w:rsidP="009761BF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        </w:t>
      </w:r>
      <w:r w:rsidR="00017CEA">
        <w:rPr>
          <w:color w:val="auto"/>
        </w:rPr>
        <w:t>1.</w:t>
      </w:r>
      <w:r>
        <w:rPr>
          <w:color w:val="auto"/>
        </w:rPr>
        <w:t>4. Статью 13 д</w:t>
      </w:r>
      <w:r w:rsidR="000F5931">
        <w:rPr>
          <w:color w:val="auto"/>
        </w:rPr>
        <w:t xml:space="preserve">ополнить </w:t>
      </w:r>
      <w:r>
        <w:rPr>
          <w:color w:val="auto"/>
        </w:rPr>
        <w:t>частью</w:t>
      </w:r>
      <w:r w:rsidR="000F5931">
        <w:rPr>
          <w:color w:val="auto"/>
        </w:rPr>
        <w:t xml:space="preserve"> </w:t>
      </w:r>
      <w:r w:rsidR="000F5931" w:rsidRPr="00FD00BF">
        <w:rPr>
          <w:color w:val="auto"/>
        </w:rPr>
        <w:t>7</w:t>
      </w:r>
      <w:r w:rsidR="000F5931">
        <w:rPr>
          <w:color w:val="auto"/>
        </w:rPr>
        <w:t>.</w:t>
      </w:r>
      <w:r>
        <w:rPr>
          <w:color w:val="auto"/>
        </w:rPr>
        <w:t>1</w:t>
      </w:r>
      <w:r w:rsidR="00003154">
        <w:rPr>
          <w:color w:val="auto"/>
        </w:rPr>
        <w:t xml:space="preserve"> следующего содержания</w:t>
      </w:r>
    </w:p>
    <w:p w:rsidR="000F5931" w:rsidRPr="00FD00BF" w:rsidRDefault="00017CEA" w:rsidP="00017CEA">
      <w:pPr>
        <w:spacing w:after="0" w:line="360" w:lineRule="auto"/>
        <w:jc w:val="both"/>
        <w:rPr>
          <w:b/>
          <w:color w:val="auto"/>
        </w:rPr>
      </w:pPr>
      <w:r>
        <w:rPr>
          <w:color w:val="auto"/>
        </w:rPr>
        <w:t xml:space="preserve">          </w:t>
      </w:r>
      <w:r w:rsidR="00003154">
        <w:rPr>
          <w:color w:val="auto"/>
        </w:rPr>
        <w:t>«7.1.</w:t>
      </w:r>
      <w:r w:rsidR="000F5931" w:rsidRPr="00FD00BF">
        <w:rPr>
          <w:color w:val="auto"/>
        </w:rPr>
        <w:t xml:space="preserve"> </w:t>
      </w:r>
      <w:r w:rsidR="000F5931" w:rsidRPr="00FD00BF">
        <w:rPr>
          <w:color w:val="auto"/>
          <w:shd w:val="clear" w:color="auto" w:fill="FFFFFF"/>
        </w:rPr>
        <w:t xml:space="preserve">Представление муниципальным служащим заведомо недостоверных сведений, указанных в части </w:t>
      </w:r>
      <w:r w:rsidR="00003154">
        <w:rPr>
          <w:color w:val="auto"/>
          <w:shd w:val="clear" w:color="auto" w:fill="FFFFFF"/>
        </w:rPr>
        <w:t>7</w:t>
      </w:r>
      <w:r w:rsidR="000F5931" w:rsidRPr="00FD00BF">
        <w:rPr>
          <w:color w:val="auto"/>
          <w:shd w:val="clear" w:color="auto" w:fill="FFFFFF"/>
        </w:rPr>
        <w:t xml:space="preserve"> настоящей статьи, является правонарушением, влекущим увольнение муниципального служащего с муниципальной службы.</w:t>
      </w:r>
    </w:p>
    <w:p w:rsidR="00017CEA" w:rsidRDefault="00017CEA" w:rsidP="00017CEA">
      <w:pPr>
        <w:spacing w:after="0" w:line="360" w:lineRule="auto"/>
        <w:jc w:val="both"/>
      </w:pPr>
      <w:r>
        <w:t xml:space="preserve">          </w:t>
      </w:r>
      <w:r w:rsidR="0068046A">
        <w:t>1.</w:t>
      </w:r>
      <w:r>
        <w:t xml:space="preserve">5. Статью 26 дополнить частью </w:t>
      </w:r>
      <w:r w:rsidR="009C23C2">
        <w:t xml:space="preserve"> 1</w:t>
      </w:r>
      <w:r>
        <w:t>.</w:t>
      </w:r>
      <w:r w:rsidR="00986693">
        <w:t>1</w:t>
      </w:r>
      <w:r>
        <w:t xml:space="preserve"> следующего содержания </w:t>
      </w:r>
    </w:p>
    <w:p w:rsidR="00986693" w:rsidRPr="00017CEA" w:rsidRDefault="00017CEA" w:rsidP="00017CEA">
      <w:pPr>
        <w:spacing w:after="0" w:line="360" w:lineRule="auto"/>
        <w:jc w:val="both"/>
      </w:pPr>
      <w:r>
        <w:rPr>
          <w:color w:val="auto"/>
          <w:shd w:val="clear" w:color="auto" w:fill="FFFFFF"/>
        </w:rPr>
        <w:t xml:space="preserve">         </w:t>
      </w:r>
      <w:r w:rsidR="00986693">
        <w:rPr>
          <w:color w:val="auto"/>
          <w:shd w:val="clear" w:color="auto" w:fill="FFFFFF"/>
        </w:rPr>
        <w:t>«</w:t>
      </w:r>
      <w:r>
        <w:rPr>
          <w:color w:val="auto"/>
          <w:shd w:val="clear" w:color="auto" w:fill="FFFFFF"/>
        </w:rPr>
        <w:t xml:space="preserve">1.1. </w:t>
      </w:r>
      <w:r w:rsidR="00986693" w:rsidRPr="00986693">
        <w:rPr>
          <w:color w:val="auto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</w:t>
      </w:r>
      <w:proofErr w:type="gramStart"/>
      <w:r w:rsidR="00986693" w:rsidRPr="00986693">
        <w:rPr>
          <w:color w:val="auto"/>
          <w:shd w:val="clear" w:color="auto" w:fill="FFFFFF"/>
        </w:rPr>
        <w:t>или</w:t>
      </w:r>
      <w:proofErr w:type="gramEnd"/>
      <w:r w:rsidR="00986693" w:rsidRPr="00986693">
        <w:rPr>
          <w:color w:val="auto"/>
          <w:shd w:val="clear" w:color="auto" w:fill="FFFFFF"/>
        </w:rPr>
        <w:t xml:space="preserve"> об урегулировании конфликта интересов и неисполнение обязанностей, установленных законодательством Российской Федерации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3 - 6 статьи 13 Федерального закона от 25 декабря 2008 года N 273-ФЗ "О противодействии коррупции"</w:t>
      </w:r>
      <w:proofErr w:type="gramStart"/>
      <w:r w:rsidR="00986693" w:rsidRPr="00986693">
        <w:rPr>
          <w:color w:val="auto"/>
          <w:shd w:val="clear" w:color="auto" w:fill="FFFFFF"/>
        </w:rPr>
        <w:t>.</w:t>
      </w:r>
      <w:r w:rsidR="00986693" w:rsidRPr="00986693">
        <w:rPr>
          <w:color w:val="auto"/>
        </w:rPr>
        <w:t>»</w:t>
      </w:r>
      <w:proofErr w:type="gramEnd"/>
    </w:p>
    <w:p w:rsidR="00017CEA" w:rsidRDefault="00017CEA" w:rsidP="00017CEA">
      <w:pPr>
        <w:spacing w:after="0" w:line="360" w:lineRule="auto"/>
        <w:jc w:val="both"/>
      </w:pPr>
      <w:r>
        <w:t xml:space="preserve">           </w:t>
      </w:r>
      <w:r w:rsidR="0068046A">
        <w:t>1.</w:t>
      </w:r>
      <w:r>
        <w:t>6. Часть</w:t>
      </w:r>
      <w:r w:rsidR="00986693">
        <w:t xml:space="preserve"> 11 статьи 27 </w:t>
      </w:r>
      <w:r>
        <w:t>изложить в новой редакции</w:t>
      </w:r>
    </w:p>
    <w:p w:rsidR="00986693" w:rsidRDefault="00017CEA" w:rsidP="00017CEA">
      <w:pPr>
        <w:spacing w:after="0" w:line="360" w:lineRule="auto"/>
        <w:jc w:val="both"/>
      </w:pPr>
      <w:r>
        <w:t xml:space="preserve">          </w:t>
      </w:r>
      <w:r w:rsidR="00986693">
        <w:t>«</w:t>
      </w:r>
      <w:r>
        <w:t xml:space="preserve">11. </w:t>
      </w:r>
      <w:r w:rsidR="00986693"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служащим»</w:t>
      </w:r>
    </w:p>
    <w:p w:rsidR="00017CEA" w:rsidRDefault="00017CEA" w:rsidP="00017CEA">
      <w:pPr>
        <w:spacing w:after="0" w:line="360" w:lineRule="auto"/>
        <w:jc w:val="both"/>
      </w:pPr>
      <w:r>
        <w:t xml:space="preserve">          </w:t>
      </w:r>
      <w:r w:rsidR="0068046A">
        <w:t>1.</w:t>
      </w:r>
      <w:r>
        <w:t xml:space="preserve">7. </w:t>
      </w:r>
      <w:r w:rsidR="00373AF2">
        <w:t xml:space="preserve">Статью 27 </w:t>
      </w:r>
      <w:r w:rsidR="00986693">
        <w:t xml:space="preserve">дополнить </w:t>
      </w:r>
      <w:r>
        <w:t xml:space="preserve">частью </w:t>
      </w:r>
      <w:r w:rsidR="00373AF2">
        <w:t xml:space="preserve">11.1 </w:t>
      </w:r>
      <w:r>
        <w:t>следующего содержания</w:t>
      </w:r>
    </w:p>
    <w:p w:rsidR="00EF04CD" w:rsidRDefault="00017CEA" w:rsidP="00017CEA">
      <w:pPr>
        <w:spacing w:after="0" w:line="360" w:lineRule="auto"/>
        <w:jc w:val="both"/>
      </w:pPr>
      <w:r>
        <w:t xml:space="preserve">         </w:t>
      </w:r>
      <w:r w:rsidR="00373AF2">
        <w:t>«</w:t>
      </w:r>
      <w:r>
        <w:t>11.1. О</w:t>
      </w:r>
      <w:r w:rsidR="00373AF2">
        <w:t>формление допуска установленной формы к сведениям, составляющим государственную тайну»</w:t>
      </w:r>
    </w:p>
    <w:p w:rsidR="0068046A" w:rsidRDefault="0068046A" w:rsidP="0068046A">
      <w:pPr>
        <w:autoSpaceDE w:val="0"/>
        <w:spacing w:after="0" w:line="360" w:lineRule="auto"/>
        <w:ind w:firstLine="709"/>
        <w:jc w:val="both"/>
      </w:pPr>
      <w:r>
        <w:t xml:space="preserve">2. </w:t>
      </w:r>
      <w:r w:rsidRPr="00023F8B">
        <w:t>Настоящее решение вступает в силу со дня официального</w:t>
      </w:r>
      <w:r>
        <w:t xml:space="preserve"> опубликования </w:t>
      </w:r>
      <w:r w:rsidRPr="00023F8B">
        <w:t xml:space="preserve">в Информационном бюллетене органов местного самоуправления </w:t>
      </w:r>
      <w:r>
        <w:rPr>
          <w:bCs/>
          <w:shd w:val="clear" w:color="auto" w:fill="FFFFFF"/>
        </w:rPr>
        <w:t xml:space="preserve">Озерницкого </w:t>
      </w:r>
      <w:r w:rsidRPr="00A771C1">
        <w:rPr>
          <w:shd w:val="clear" w:color="auto" w:fill="FFFFFF"/>
        </w:rPr>
        <w:t>сельско</w:t>
      </w:r>
      <w:r w:rsidRPr="00A771C1">
        <w:t>го поселения</w:t>
      </w:r>
      <w:r>
        <w:t xml:space="preserve"> </w:t>
      </w:r>
    </w:p>
    <w:p w:rsidR="00031A99" w:rsidRPr="0068046A" w:rsidRDefault="00031A99" w:rsidP="0068046A">
      <w:pPr>
        <w:autoSpaceDE w:val="0"/>
        <w:spacing w:after="0" w:line="360" w:lineRule="auto"/>
        <w:ind w:firstLine="709"/>
        <w:jc w:val="both"/>
        <w:rPr>
          <w:bCs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83"/>
        <w:gridCol w:w="4666"/>
      </w:tblGrid>
      <w:tr w:rsidR="00017CEA" w:rsidTr="0069110F">
        <w:tc>
          <w:tcPr>
            <w:tcW w:w="4683" w:type="dxa"/>
          </w:tcPr>
          <w:p w:rsidR="00017CEA" w:rsidRDefault="0068046A" w:rsidP="0069110F">
            <w:pPr>
              <w:pStyle w:val="ab"/>
              <w:rPr>
                <w:szCs w:val="28"/>
              </w:rPr>
            </w:pPr>
            <w:r>
              <w:t xml:space="preserve"> </w:t>
            </w:r>
            <w:r w:rsidR="00017CEA">
              <w:rPr>
                <w:szCs w:val="28"/>
              </w:rPr>
              <w:t>Глава Озерницкого</w:t>
            </w:r>
          </w:p>
          <w:p w:rsidR="00017CEA" w:rsidRDefault="00017CEA" w:rsidP="0069110F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 сельского поселения              </w:t>
            </w:r>
          </w:p>
          <w:p w:rsidR="00017CEA" w:rsidRDefault="00017CEA" w:rsidP="0069110F">
            <w:pPr>
              <w:tabs>
                <w:tab w:val="left" w:pos="1080"/>
              </w:tabs>
              <w:ind w:left="945" w:hanging="930"/>
            </w:pPr>
            <w:r>
              <w:t xml:space="preserve">_______________    И.И.Фоминых </w:t>
            </w:r>
          </w:p>
        </w:tc>
        <w:tc>
          <w:tcPr>
            <w:tcW w:w="4666" w:type="dxa"/>
          </w:tcPr>
          <w:p w:rsidR="00017CEA" w:rsidRDefault="00017CEA" w:rsidP="0069110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Озерницкой</w:t>
            </w:r>
          </w:p>
          <w:p w:rsidR="00017CEA" w:rsidRDefault="00017CEA" w:rsidP="0069110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сельской Думы</w:t>
            </w:r>
          </w:p>
          <w:p w:rsidR="00017CEA" w:rsidRDefault="00031A99" w:rsidP="0069110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7CEA">
              <w:rPr>
                <w:rFonts w:ascii="Times New Roman" w:hAnsi="Times New Roman" w:cs="Times New Roman"/>
              </w:rPr>
              <w:t>_____________          Л.А.Петик</w:t>
            </w:r>
          </w:p>
        </w:tc>
      </w:tr>
    </w:tbl>
    <w:p w:rsidR="00031A99" w:rsidRPr="00896F1D" w:rsidRDefault="00031A99" w:rsidP="00031A99">
      <w:pPr>
        <w:spacing w:after="0" w:line="360" w:lineRule="auto"/>
      </w:pPr>
      <w:r w:rsidRPr="00896F1D">
        <w:lastRenderedPageBreak/>
        <w:t>ПОДГОТОВЛЕНО</w:t>
      </w:r>
    </w:p>
    <w:p w:rsidR="00031A99" w:rsidRPr="00896F1D" w:rsidRDefault="00031A99" w:rsidP="00031A99">
      <w:pPr>
        <w:spacing w:after="0" w:line="240" w:lineRule="auto"/>
      </w:pPr>
      <w:proofErr w:type="gramStart"/>
      <w:r w:rsidRPr="00896F1D">
        <w:t>Зам.главы администрации</w:t>
      </w:r>
      <w:proofErr w:type="gramEnd"/>
      <w:r w:rsidRPr="00896F1D">
        <w:t xml:space="preserve">                                                         </w:t>
      </w:r>
      <w:r>
        <w:t xml:space="preserve">   </w:t>
      </w:r>
      <w:r w:rsidRPr="00896F1D">
        <w:t xml:space="preserve">   Л.И.Ефимовых    </w:t>
      </w:r>
    </w:p>
    <w:p w:rsidR="00031A99" w:rsidRPr="00896F1D" w:rsidRDefault="00031A99" w:rsidP="00031A99">
      <w:pPr>
        <w:spacing w:after="0" w:line="240" w:lineRule="auto"/>
      </w:pPr>
      <w:r w:rsidRPr="00896F1D">
        <w:t xml:space="preserve">     </w:t>
      </w:r>
    </w:p>
    <w:p w:rsidR="00031A99" w:rsidRPr="00896F1D" w:rsidRDefault="00031A99" w:rsidP="00031A99">
      <w:pPr>
        <w:tabs>
          <w:tab w:val="left" w:pos="4320"/>
        </w:tabs>
        <w:spacing w:after="0" w:line="360" w:lineRule="auto"/>
        <w:jc w:val="both"/>
      </w:pPr>
      <w:r w:rsidRPr="00896F1D">
        <w:t>СОГЛАСОВАНО</w:t>
      </w:r>
    </w:p>
    <w:p w:rsidR="00031A99" w:rsidRPr="00896F1D" w:rsidRDefault="00031A99" w:rsidP="00031A99">
      <w:pPr>
        <w:spacing w:after="0" w:line="240" w:lineRule="auto"/>
      </w:pPr>
      <w:r w:rsidRPr="00896F1D">
        <w:t xml:space="preserve">Председатель </w:t>
      </w:r>
      <w:proofErr w:type="gramStart"/>
      <w:r w:rsidRPr="00896F1D">
        <w:t>постоянной</w:t>
      </w:r>
      <w:proofErr w:type="gramEnd"/>
      <w:r w:rsidRPr="00896F1D">
        <w:t xml:space="preserve"> депутатской</w:t>
      </w:r>
    </w:p>
    <w:p w:rsidR="00031A99" w:rsidRPr="00896F1D" w:rsidRDefault="00031A99" w:rsidP="00031A99">
      <w:pPr>
        <w:spacing w:after="0" w:line="240" w:lineRule="auto"/>
      </w:pPr>
      <w:r w:rsidRPr="00896F1D">
        <w:t xml:space="preserve">комиссии по мандатам, регламенту, </w:t>
      </w:r>
    </w:p>
    <w:p w:rsidR="00031A99" w:rsidRPr="00896F1D" w:rsidRDefault="00031A99" w:rsidP="00031A99">
      <w:pPr>
        <w:spacing w:after="0" w:line="240" w:lineRule="auto"/>
      </w:pPr>
      <w:r w:rsidRPr="00896F1D">
        <w:t>депутатской этике и вопросам обеспечения</w:t>
      </w:r>
    </w:p>
    <w:p w:rsidR="00031A99" w:rsidRPr="00896F1D" w:rsidRDefault="00031A99" w:rsidP="00031A99">
      <w:pPr>
        <w:spacing w:after="0" w:line="240" w:lineRule="auto"/>
      </w:pPr>
      <w:r w:rsidRPr="00896F1D">
        <w:t xml:space="preserve">жизнедеятельности населения                                                             Т.П.Гелеван                                                </w:t>
      </w:r>
    </w:p>
    <w:p w:rsidR="00031A99" w:rsidRPr="00896F1D" w:rsidRDefault="00031A99" w:rsidP="00031A99">
      <w:pPr>
        <w:spacing w:after="0" w:line="240" w:lineRule="auto"/>
      </w:pPr>
    </w:p>
    <w:p w:rsidR="00031A99" w:rsidRPr="00896F1D" w:rsidRDefault="00031A99" w:rsidP="00031A99">
      <w:pPr>
        <w:spacing w:after="0" w:line="240" w:lineRule="auto"/>
      </w:pPr>
    </w:p>
    <w:p w:rsidR="00031A99" w:rsidRPr="00896F1D" w:rsidRDefault="00031A99" w:rsidP="00031A99">
      <w:pPr>
        <w:spacing w:after="0" w:line="240" w:lineRule="auto"/>
        <w:jc w:val="both"/>
      </w:pPr>
      <w:r w:rsidRPr="00896F1D">
        <w:t>Разос</w:t>
      </w:r>
      <w:r>
        <w:t>лано: в дело-2, в прокуратуру-1</w:t>
      </w:r>
      <w:r w:rsidRPr="00896F1D">
        <w:t>. Всего-</w:t>
      </w:r>
      <w:r>
        <w:t>3</w:t>
      </w:r>
      <w:r w:rsidRPr="00896F1D">
        <w:t>.</w:t>
      </w:r>
    </w:p>
    <w:p w:rsidR="00031A99" w:rsidRPr="00896F1D" w:rsidRDefault="00031A99" w:rsidP="00031A99">
      <w:pPr>
        <w:pStyle w:val="ab"/>
        <w:rPr>
          <w:rFonts w:ascii="Times New Roman" w:hAnsi="Times New Roman"/>
          <w:szCs w:val="28"/>
        </w:rPr>
      </w:pPr>
    </w:p>
    <w:p w:rsidR="00031A99" w:rsidRPr="00896F1D" w:rsidRDefault="00031A99" w:rsidP="00031A99"/>
    <w:p w:rsidR="00031A99" w:rsidRDefault="00031A99" w:rsidP="00031A99"/>
    <w:p w:rsidR="00986693" w:rsidRPr="00EF04CD" w:rsidRDefault="00986693" w:rsidP="0068046A"/>
    <w:sectPr w:rsidR="00986693" w:rsidRPr="00EF04CD" w:rsidSect="00031A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D2" w:rsidRDefault="00F900D2" w:rsidP="000F5931">
      <w:pPr>
        <w:spacing w:after="0" w:line="240" w:lineRule="auto"/>
      </w:pPr>
      <w:r>
        <w:separator/>
      </w:r>
    </w:p>
  </w:endnote>
  <w:endnote w:type="continuationSeparator" w:id="0">
    <w:p w:rsidR="00F900D2" w:rsidRDefault="00F900D2" w:rsidP="000F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D2" w:rsidRDefault="00F900D2" w:rsidP="000F5931">
      <w:pPr>
        <w:spacing w:after="0" w:line="240" w:lineRule="auto"/>
      </w:pPr>
      <w:r>
        <w:separator/>
      </w:r>
    </w:p>
  </w:footnote>
  <w:footnote w:type="continuationSeparator" w:id="0">
    <w:p w:rsidR="00F900D2" w:rsidRDefault="00F900D2" w:rsidP="000F5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1F"/>
    <w:rsid w:val="00003154"/>
    <w:rsid w:val="00017CEA"/>
    <w:rsid w:val="00031A99"/>
    <w:rsid w:val="00073CF1"/>
    <w:rsid w:val="000F5931"/>
    <w:rsid w:val="001775C0"/>
    <w:rsid w:val="001E5656"/>
    <w:rsid w:val="00217DBB"/>
    <w:rsid w:val="00373AF2"/>
    <w:rsid w:val="0068046A"/>
    <w:rsid w:val="007202D6"/>
    <w:rsid w:val="007B0443"/>
    <w:rsid w:val="008053B9"/>
    <w:rsid w:val="009761BF"/>
    <w:rsid w:val="00986693"/>
    <w:rsid w:val="009C23C2"/>
    <w:rsid w:val="009E20C8"/>
    <w:rsid w:val="00A93916"/>
    <w:rsid w:val="00A93C93"/>
    <w:rsid w:val="00C50D1F"/>
    <w:rsid w:val="00C83F4F"/>
    <w:rsid w:val="00D37FFE"/>
    <w:rsid w:val="00E664B4"/>
    <w:rsid w:val="00EF04CD"/>
    <w:rsid w:val="00F1629D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59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593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0F5931"/>
    <w:rPr>
      <w:vertAlign w:val="superscript"/>
    </w:rPr>
  </w:style>
  <w:style w:type="paragraph" w:styleId="a6">
    <w:name w:val="List Paragraph"/>
    <w:basedOn w:val="a"/>
    <w:uiPriority w:val="34"/>
    <w:qFormat/>
    <w:rsid w:val="000F59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866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4CD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017CEA"/>
    <w:rPr>
      <w:szCs w:val="24"/>
      <w:lang w:eastAsia="ru-RU"/>
    </w:rPr>
  </w:style>
  <w:style w:type="paragraph" w:styleId="ab">
    <w:name w:val="Body Text"/>
    <w:basedOn w:val="a"/>
    <w:link w:val="aa"/>
    <w:rsid w:val="00017CEA"/>
    <w:pPr>
      <w:tabs>
        <w:tab w:val="left" w:pos="1493"/>
      </w:tabs>
      <w:spacing w:after="0" w:line="240" w:lineRule="auto"/>
      <w:jc w:val="both"/>
    </w:pPr>
    <w:rPr>
      <w:rFonts w:ascii="Times New Roman CYR" w:hAnsi="Times New Roman CYR" w:cs="Times New Roman CYR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17CEA"/>
    <w:rPr>
      <w:rFonts w:ascii="Times New Roman" w:hAnsi="Times New Roman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017CE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7CE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59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593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0F5931"/>
    <w:rPr>
      <w:vertAlign w:val="superscript"/>
    </w:rPr>
  </w:style>
  <w:style w:type="paragraph" w:styleId="a6">
    <w:name w:val="List Paragraph"/>
    <w:basedOn w:val="a"/>
    <w:uiPriority w:val="34"/>
    <w:qFormat/>
    <w:rsid w:val="000F59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866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4CD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017CEA"/>
    <w:rPr>
      <w:szCs w:val="24"/>
      <w:lang w:eastAsia="ru-RU"/>
    </w:rPr>
  </w:style>
  <w:style w:type="paragraph" w:styleId="ab">
    <w:name w:val="Body Text"/>
    <w:basedOn w:val="a"/>
    <w:link w:val="aa"/>
    <w:rsid w:val="00017CEA"/>
    <w:pPr>
      <w:tabs>
        <w:tab w:val="left" w:pos="1493"/>
      </w:tabs>
      <w:spacing w:after="0" w:line="240" w:lineRule="auto"/>
      <w:jc w:val="both"/>
    </w:pPr>
    <w:rPr>
      <w:rFonts w:ascii="Times New Roman CYR" w:hAnsi="Times New Roman CYR" w:cs="Times New Roman CYR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17CEA"/>
    <w:rPr>
      <w:rFonts w:ascii="Times New Roman" w:hAnsi="Times New Roman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017CE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7CE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2024-04-25T06:14:00Z</cp:lastPrinted>
  <dcterms:created xsi:type="dcterms:W3CDTF">2024-04-04T11:58:00Z</dcterms:created>
  <dcterms:modified xsi:type="dcterms:W3CDTF">2024-04-26T06:25:00Z</dcterms:modified>
</cp:coreProperties>
</file>