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758" w:rsidRDefault="00392776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90550" cy="7620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758" w:rsidRDefault="00945758">
      <w:pPr>
        <w:jc w:val="center"/>
        <w:rPr>
          <w:b/>
          <w:sz w:val="28"/>
          <w:szCs w:val="28"/>
        </w:rPr>
      </w:pPr>
    </w:p>
    <w:p w:rsidR="00945758" w:rsidRDefault="0039277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ОЗЕРНИЦКАЯ СЕЛЬСКАЯ ДУМА</w:t>
      </w:r>
    </w:p>
    <w:p w:rsidR="00945758" w:rsidRDefault="0039277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СЛОБОДСКОГО РАЙОНА КИРОВСКОЙ ОБЛАСТИ</w:t>
      </w:r>
    </w:p>
    <w:p w:rsidR="00945758" w:rsidRDefault="0039277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 СОЗЫВА</w:t>
      </w:r>
    </w:p>
    <w:p w:rsidR="00945758" w:rsidRDefault="0039277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45758" w:rsidRDefault="00211EA3">
      <w:pPr>
        <w:spacing w:line="360" w:lineRule="auto"/>
      </w:pPr>
      <w:r w:rsidRPr="00211EA3">
        <w:rPr>
          <w:sz w:val="28"/>
          <w:szCs w:val="28"/>
          <w:u w:val="single"/>
        </w:rPr>
        <w:t>24.07.2026</w:t>
      </w:r>
      <w:r w:rsidR="00392776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                  </w:t>
      </w:r>
      <w:r w:rsidR="00392776">
        <w:rPr>
          <w:sz w:val="28"/>
          <w:szCs w:val="28"/>
        </w:rPr>
        <w:t xml:space="preserve">  № </w:t>
      </w:r>
      <w:r w:rsidRPr="00211EA3">
        <w:rPr>
          <w:sz w:val="28"/>
          <w:szCs w:val="28"/>
          <w:u w:val="single"/>
        </w:rPr>
        <w:t>41/143</w:t>
      </w:r>
    </w:p>
    <w:p w:rsidR="00945758" w:rsidRDefault="0039277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п. Центральный</w:t>
      </w:r>
    </w:p>
    <w:p w:rsidR="00945758" w:rsidRDefault="003927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исполнении бюджета </w:t>
      </w:r>
    </w:p>
    <w:p w:rsidR="00945758" w:rsidRDefault="003927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Озерницкого сельского поселения</w:t>
      </w:r>
    </w:p>
    <w:p w:rsidR="00945758" w:rsidRDefault="00392776">
      <w:pPr>
        <w:jc w:val="center"/>
      </w:pPr>
      <w:r>
        <w:rPr>
          <w:b/>
          <w:sz w:val="28"/>
          <w:szCs w:val="28"/>
        </w:rPr>
        <w:t>за  первое полугодие 2026 года.</w:t>
      </w:r>
    </w:p>
    <w:p w:rsidR="00945758" w:rsidRDefault="00945758">
      <w:pPr>
        <w:spacing w:line="360" w:lineRule="auto"/>
        <w:jc w:val="center"/>
        <w:rPr>
          <w:b/>
          <w:sz w:val="28"/>
          <w:szCs w:val="28"/>
        </w:rPr>
      </w:pPr>
    </w:p>
    <w:p w:rsidR="00945758" w:rsidRDefault="0039277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sz w:val="28"/>
          <w:szCs w:val="28"/>
        </w:rPr>
        <w:t>В соответствии   с  Бюджетным   Кодексом   Российской    Федерации, Положением   о бюджетном   процессе   в   Озерницком   сельском    поселении  Озерницкая сельская Дума   РЕШИЛА:</w:t>
      </w:r>
    </w:p>
    <w:p w:rsidR="00945758" w:rsidRDefault="00392776">
      <w:pPr>
        <w:spacing w:line="360" w:lineRule="auto"/>
        <w:jc w:val="both"/>
      </w:pPr>
      <w:r>
        <w:rPr>
          <w:sz w:val="28"/>
          <w:szCs w:val="28"/>
        </w:rPr>
        <w:t xml:space="preserve">         1. Информацию заместителя главы администрации Озерницкого сельского поселения Ефимовых Л.И. об исполнении бюджета  Озерницкого сельского поселения за первое полугодие 2026 года принять к сведению  (приложения 1,2).  </w:t>
      </w:r>
    </w:p>
    <w:p w:rsidR="00945758" w:rsidRDefault="003927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Администрации Озерницкого сельского поселения:</w:t>
      </w:r>
    </w:p>
    <w:p w:rsidR="00945758" w:rsidRDefault="003927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2.1.Обеспечить полноту и своевременность поступления доходов в бюджет поселения, активизировать работу комиссии  по неплатежам - налог на доходы с физических лиц.</w:t>
      </w:r>
    </w:p>
    <w:p w:rsidR="00945758" w:rsidRDefault="003927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2.2. Обеспечить контроль за  целевым  использованием  бюджетных средств, их рациональным и экономным  расходованием.</w:t>
      </w:r>
    </w:p>
    <w:p w:rsidR="00945758" w:rsidRDefault="003927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2.3.  Продолжить работу по недопущению кредиторской задолженности. </w:t>
      </w:r>
    </w:p>
    <w:p w:rsidR="00945758" w:rsidRDefault="00392776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2.4. Принять меры по исполнению расходной части бюджета поселения, обеспечивающие финансирование бюджетной сферы в 2026 году на 100 %</w:t>
      </w:r>
    </w:p>
    <w:p w:rsidR="00945758" w:rsidRDefault="003927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 части оплаты труда;</w:t>
      </w:r>
    </w:p>
    <w:p w:rsidR="00945758" w:rsidRDefault="003927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оплата за тепловую и  электрическую энергию, коммунальные услуги, услуги электросвязи;</w:t>
      </w:r>
    </w:p>
    <w:p w:rsidR="00945758" w:rsidRDefault="003927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2.5. Вести строгий контроль и не  допускать перерасхода доведённых лимитов потребления  на 2026 год -</w:t>
      </w:r>
    </w:p>
    <w:p w:rsidR="00945758" w:rsidRDefault="003927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фонда оплаты труда,</w:t>
      </w:r>
    </w:p>
    <w:p w:rsidR="00945758" w:rsidRDefault="003927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тепловой и электрической  энергии, </w:t>
      </w:r>
    </w:p>
    <w:p w:rsidR="00945758" w:rsidRDefault="003927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услуг электросвязи.</w:t>
      </w:r>
    </w:p>
    <w:p w:rsidR="00945758" w:rsidRDefault="003927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Контроль за выполнением решения  возложить на администрацию сельского поселения  и постоянную депутатскую комиссию по бюджету, финансам, экономической, инвестиционной и социальной политике (председатель  Михалева Н.В.).</w:t>
      </w:r>
    </w:p>
    <w:p w:rsidR="00945758" w:rsidRDefault="003927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Опубликовать настоящее решение в официальном издании поселения «Информационный бюллетень»,  и на сайте администрации Озерницкого сельского поселения в информационно-телекоммуникационной сети «Интернет».</w:t>
      </w:r>
    </w:p>
    <w:p w:rsidR="00945758" w:rsidRDefault="003927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W w:w="9349" w:type="dxa"/>
        <w:tblInd w:w="109" w:type="dxa"/>
        <w:tblLook w:val="00A0" w:firstRow="1" w:lastRow="0" w:firstColumn="1" w:lastColumn="0" w:noHBand="0" w:noVBand="0"/>
      </w:tblPr>
      <w:tblGrid>
        <w:gridCol w:w="4682"/>
        <w:gridCol w:w="4667"/>
      </w:tblGrid>
      <w:tr w:rsidR="00945758">
        <w:tc>
          <w:tcPr>
            <w:tcW w:w="4681" w:type="dxa"/>
            <w:shd w:val="clear" w:color="auto" w:fill="auto"/>
          </w:tcPr>
          <w:p w:rsidR="00945758" w:rsidRDefault="00392776">
            <w:pPr>
              <w:pStyle w:val="a6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Глава </w:t>
            </w:r>
          </w:p>
          <w:p w:rsidR="00945758" w:rsidRDefault="00392776">
            <w:pPr>
              <w:pStyle w:val="a6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Слободского района</w:t>
            </w:r>
          </w:p>
          <w:p w:rsidR="00945758" w:rsidRDefault="00392776">
            <w:pPr>
              <w:tabs>
                <w:tab w:val="left" w:pos="1080"/>
              </w:tabs>
              <w:ind w:hanging="9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   А.И.Костылев</w:t>
            </w:r>
          </w:p>
          <w:p w:rsidR="00945758" w:rsidRDefault="00392776">
            <w:pPr>
              <w:tabs>
                <w:tab w:val="left" w:pos="1080"/>
              </w:tabs>
              <w:ind w:hanging="93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4667" w:type="dxa"/>
            <w:shd w:val="clear" w:color="auto" w:fill="auto"/>
          </w:tcPr>
          <w:p w:rsidR="00945758" w:rsidRDefault="00392776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Председатель Озерницкой</w:t>
            </w:r>
          </w:p>
          <w:p w:rsidR="00945758" w:rsidRDefault="00392776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сельской Думы</w:t>
            </w:r>
          </w:p>
          <w:p w:rsidR="00945758" w:rsidRDefault="00392776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_____________    Л.А.Петик</w:t>
            </w:r>
          </w:p>
        </w:tc>
      </w:tr>
    </w:tbl>
    <w:p w:rsidR="00945758" w:rsidRDefault="003927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945758" w:rsidRDefault="00945758">
      <w:pPr>
        <w:jc w:val="center"/>
        <w:rPr>
          <w:sz w:val="28"/>
          <w:szCs w:val="28"/>
        </w:rPr>
      </w:pPr>
    </w:p>
    <w:p w:rsidR="00D8125C" w:rsidRDefault="00D8125C">
      <w:pPr>
        <w:jc w:val="center"/>
        <w:rPr>
          <w:sz w:val="28"/>
          <w:szCs w:val="28"/>
        </w:rPr>
      </w:pPr>
    </w:p>
    <w:p w:rsidR="00D8125C" w:rsidRDefault="00D8125C">
      <w:pPr>
        <w:jc w:val="center"/>
        <w:rPr>
          <w:sz w:val="28"/>
          <w:szCs w:val="28"/>
        </w:rPr>
      </w:pPr>
    </w:p>
    <w:p w:rsidR="00D8125C" w:rsidRDefault="00D8125C">
      <w:pPr>
        <w:jc w:val="center"/>
        <w:rPr>
          <w:sz w:val="28"/>
          <w:szCs w:val="28"/>
        </w:rPr>
      </w:pPr>
    </w:p>
    <w:p w:rsidR="00D8125C" w:rsidRDefault="00D8125C">
      <w:pPr>
        <w:jc w:val="center"/>
        <w:rPr>
          <w:sz w:val="28"/>
          <w:szCs w:val="28"/>
        </w:rPr>
      </w:pPr>
    </w:p>
    <w:p w:rsidR="00D8125C" w:rsidRDefault="00D8125C">
      <w:pPr>
        <w:jc w:val="center"/>
        <w:rPr>
          <w:sz w:val="28"/>
          <w:szCs w:val="28"/>
        </w:rPr>
      </w:pPr>
    </w:p>
    <w:p w:rsidR="00D8125C" w:rsidRDefault="00D8125C">
      <w:pPr>
        <w:jc w:val="center"/>
        <w:rPr>
          <w:sz w:val="28"/>
          <w:szCs w:val="28"/>
        </w:rPr>
      </w:pPr>
    </w:p>
    <w:p w:rsidR="00D8125C" w:rsidRDefault="00D8125C">
      <w:pPr>
        <w:jc w:val="center"/>
        <w:rPr>
          <w:sz w:val="28"/>
          <w:szCs w:val="28"/>
        </w:rPr>
      </w:pPr>
    </w:p>
    <w:p w:rsidR="00D8125C" w:rsidRDefault="00D8125C">
      <w:pPr>
        <w:jc w:val="center"/>
        <w:rPr>
          <w:sz w:val="28"/>
          <w:szCs w:val="28"/>
        </w:rPr>
      </w:pPr>
    </w:p>
    <w:p w:rsidR="00D8125C" w:rsidRDefault="00D8125C">
      <w:pPr>
        <w:jc w:val="center"/>
        <w:rPr>
          <w:sz w:val="28"/>
          <w:szCs w:val="28"/>
        </w:rPr>
      </w:pPr>
    </w:p>
    <w:p w:rsidR="00D8125C" w:rsidRDefault="00D8125C">
      <w:pPr>
        <w:jc w:val="center"/>
        <w:rPr>
          <w:sz w:val="28"/>
          <w:szCs w:val="28"/>
        </w:rPr>
      </w:pPr>
    </w:p>
    <w:p w:rsidR="00D8125C" w:rsidRDefault="00D8125C">
      <w:pPr>
        <w:jc w:val="center"/>
        <w:rPr>
          <w:sz w:val="28"/>
          <w:szCs w:val="28"/>
        </w:rPr>
      </w:pPr>
    </w:p>
    <w:p w:rsidR="00D8125C" w:rsidRDefault="00D8125C">
      <w:pPr>
        <w:jc w:val="center"/>
        <w:rPr>
          <w:sz w:val="28"/>
          <w:szCs w:val="28"/>
        </w:rPr>
      </w:pPr>
      <w:bookmarkStart w:id="0" w:name="_GoBack"/>
      <w:bookmarkEnd w:id="0"/>
    </w:p>
    <w:p w:rsidR="00945758" w:rsidRDefault="00945758">
      <w:pPr>
        <w:jc w:val="both"/>
        <w:rPr>
          <w:sz w:val="28"/>
          <w:szCs w:val="28"/>
        </w:rPr>
      </w:pPr>
    </w:p>
    <w:p w:rsidR="00945758" w:rsidRDefault="003927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945758" w:rsidRDefault="0039277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Приложение  1</w:t>
      </w:r>
    </w:p>
    <w:p w:rsidR="00945758" w:rsidRDefault="003927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к решению Озерницкой</w:t>
      </w:r>
    </w:p>
    <w:p w:rsidR="00945758" w:rsidRDefault="003927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сельской Думы</w:t>
      </w:r>
    </w:p>
    <w:p w:rsidR="00945758" w:rsidRDefault="00392776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от 24.07.2026  № 41/143</w:t>
      </w:r>
    </w:p>
    <w:p w:rsidR="00945758" w:rsidRDefault="003927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:rsidR="00945758" w:rsidRDefault="003927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исполнению  доходов </w:t>
      </w:r>
    </w:p>
    <w:p w:rsidR="00945758" w:rsidRDefault="003927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Озерницкого сельского поселения</w:t>
      </w:r>
    </w:p>
    <w:p w:rsidR="00945758" w:rsidRDefault="00392776">
      <w:pPr>
        <w:jc w:val="center"/>
      </w:pPr>
      <w:r>
        <w:rPr>
          <w:b/>
          <w:sz w:val="28"/>
          <w:szCs w:val="28"/>
        </w:rPr>
        <w:t xml:space="preserve"> за первое полугодие 2026 года</w:t>
      </w:r>
    </w:p>
    <w:p w:rsidR="00945758" w:rsidRDefault="003927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тыс. руб.</w:t>
      </w:r>
    </w:p>
    <w:tbl>
      <w:tblPr>
        <w:tblW w:w="9469" w:type="dxa"/>
        <w:tblInd w:w="-318" w:type="dxa"/>
        <w:tblLook w:val="01E0" w:firstRow="1" w:lastRow="1" w:firstColumn="1" w:lastColumn="1" w:noHBand="0" w:noVBand="0"/>
      </w:tblPr>
      <w:tblGrid>
        <w:gridCol w:w="3291"/>
        <w:gridCol w:w="1713"/>
        <w:gridCol w:w="1418"/>
        <w:gridCol w:w="1406"/>
        <w:gridCol w:w="1641"/>
      </w:tblGrid>
      <w:tr w:rsidR="00945758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  <w:rPr>
                <w:b/>
              </w:rPr>
            </w:pPr>
            <w:r>
              <w:rPr>
                <w:b/>
              </w:rPr>
              <w:t>Уточнённый</w:t>
            </w:r>
          </w:p>
          <w:p w:rsidR="00945758" w:rsidRDefault="00392776">
            <w:pPr>
              <w:jc w:val="center"/>
              <w:rPr>
                <w:b/>
              </w:rPr>
            </w:pPr>
            <w:r>
              <w:rPr>
                <w:b/>
              </w:rPr>
              <w:t xml:space="preserve">план </w:t>
            </w:r>
            <w:proofErr w:type="gramStart"/>
            <w:r>
              <w:rPr>
                <w:b/>
              </w:rPr>
              <w:t>на</w:t>
            </w:r>
            <w:proofErr w:type="gramEnd"/>
          </w:p>
          <w:p w:rsidR="00945758" w:rsidRDefault="00392776">
            <w:pPr>
              <w:jc w:val="center"/>
              <w:rPr>
                <w:b/>
              </w:rPr>
            </w:pPr>
            <w:r>
              <w:rPr>
                <w:b/>
              </w:rPr>
              <w:t>2026 г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  <w:p w:rsidR="00945758" w:rsidRDefault="00392776">
            <w:pPr>
              <w:jc w:val="center"/>
            </w:pPr>
            <w:r>
              <w:rPr>
                <w:b/>
              </w:rPr>
              <w:t xml:space="preserve">2 </w:t>
            </w:r>
          </w:p>
          <w:p w:rsidR="00945758" w:rsidRDefault="00392776">
            <w:pPr>
              <w:jc w:val="center"/>
            </w:pPr>
            <w:r>
              <w:rPr>
                <w:b/>
              </w:rPr>
              <w:t>квартала</w:t>
            </w:r>
          </w:p>
          <w:p w:rsidR="00945758" w:rsidRDefault="00945758">
            <w:pPr>
              <w:jc w:val="center"/>
              <w:rPr>
                <w:b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  <w:rPr>
                <w:b/>
              </w:rPr>
            </w:pPr>
            <w:r>
              <w:rPr>
                <w:b/>
              </w:rPr>
              <w:t>Процент исполнения к годовым назначениям</w:t>
            </w:r>
          </w:p>
        </w:tc>
      </w:tr>
      <w:tr w:rsidR="00945758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r>
              <w:t>Налог на доходы физических лиц, облагаемых по налоговой ставке, установленной пунктом 1 статьи 224 НК РФ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752,9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376,5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343,7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45</w:t>
            </w:r>
          </w:p>
        </w:tc>
      </w:tr>
      <w:tr w:rsidR="00945758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r>
              <w:t>Доходы от уплаты акцизов на дизельное топливо.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906,6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453,3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388,3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43</w:t>
            </w:r>
          </w:p>
        </w:tc>
      </w:tr>
      <w:tr w:rsidR="00945758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r>
              <w:t xml:space="preserve">Доходы от уплаты акцизов на моторные масла для дизельных и </w:t>
            </w:r>
            <w:proofErr w:type="spellStart"/>
            <w:r>
              <w:t>карб</w:t>
            </w:r>
            <w:proofErr w:type="spellEnd"/>
            <w:r>
              <w:t>. двигателей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4,4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2,2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2,4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55</w:t>
            </w:r>
          </w:p>
        </w:tc>
      </w:tr>
      <w:tr w:rsidR="00945758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r>
              <w:t>Доходы от уплаты акцизов на автомобильный бензин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877,0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438,5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422,0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48</w:t>
            </w:r>
          </w:p>
        </w:tc>
      </w:tr>
      <w:tr w:rsidR="00945758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r>
              <w:t>Доходы от уплаты акцизов на прямогонный бензин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-55,4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-27,7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-43,3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78</w:t>
            </w:r>
          </w:p>
        </w:tc>
      </w:tr>
      <w:tr w:rsidR="00945758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r>
              <w:t>Налог на имущество физических лиц, взимаемый по ставкам,  применяемым к объектам налогообложения</w:t>
            </w:r>
            <w:proofErr w:type="gramStart"/>
            <w:r>
              <w:t xml:space="preserve"> ,</w:t>
            </w:r>
            <w:proofErr w:type="gramEnd"/>
            <w:r>
              <w:t>расположенным в границах поселений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28,0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14,0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1,6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6</w:t>
            </w:r>
          </w:p>
        </w:tc>
      </w:tr>
      <w:tr w:rsidR="00945758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13,0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6,5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6,5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50</w:t>
            </w:r>
          </w:p>
        </w:tc>
      </w:tr>
      <w:tr w:rsidR="00945758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r>
              <w:t>Земельный налог,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40,0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20,0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8,8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22</w:t>
            </w:r>
          </w:p>
        </w:tc>
      </w:tr>
      <w:tr w:rsidR="00945758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r>
              <w:t>Возврат излишков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0</w:t>
            </w:r>
          </w:p>
        </w:tc>
      </w:tr>
      <w:tr w:rsidR="00945758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r>
              <w:t>Госпошлина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5,0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2,5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0</w:t>
            </w:r>
          </w:p>
        </w:tc>
      </w:tr>
      <w:tr w:rsidR="00945758">
        <w:trPr>
          <w:trHeight w:val="70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r>
              <w:t>Доходы от сдачи в аренду земельных участков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0,3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0,15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0</w:t>
            </w:r>
          </w:p>
        </w:tc>
      </w:tr>
      <w:tr w:rsidR="00945758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r>
              <w:t>Доходы от сдачи в аренду имущества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22,0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11,0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0</w:t>
            </w:r>
          </w:p>
        </w:tc>
      </w:tr>
      <w:tr w:rsidR="00945758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r>
              <w:t xml:space="preserve">Прочие поступления от использования имущества </w:t>
            </w:r>
            <w:r>
              <w:lastRenderedPageBreak/>
              <w:t>находящегося в собственности поселений ( за исключением имущества муниципальных</w:t>
            </w:r>
            <w:proofErr w:type="gramStart"/>
            <w:r>
              <w:t xml:space="preserve"> ,</w:t>
            </w:r>
            <w:proofErr w:type="gramEnd"/>
            <w:r>
              <w:t>автономных учреждений , а так же имущества муниципальных унитарных предприятий в том числе казенных)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lastRenderedPageBreak/>
              <w:t>6,3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3,15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4,4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t>70</w:t>
            </w:r>
          </w:p>
        </w:tc>
      </w:tr>
      <w:tr w:rsidR="00945758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rPr>
                <w:b/>
              </w:rPr>
            </w:pPr>
            <w:r>
              <w:rPr>
                <w:b/>
              </w:rPr>
              <w:lastRenderedPageBreak/>
              <w:t>Итого собственных доходов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  <w:rPr>
                <w:b/>
              </w:rPr>
            </w:pPr>
            <w:r>
              <w:rPr>
                <w:b/>
              </w:rPr>
              <w:t>2600,1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  <w:rPr>
                <w:b/>
              </w:rPr>
            </w:pPr>
            <w:r>
              <w:rPr>
                <w:b/>
              </w:rPr>
              <w:t>1300,05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  <w:rPr>
                <w:b/>
              </w:rPr>
            </w:pPr>
            <w:r>
              <w:rPr>
                <w:b/>
              </w:rPr>
              <w:t>1134,4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945758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rPr>
                <w:b/>
              </w:rPr>
            </w:pPr>
            <w:r>
              <w:rPr>
                <w:b/>
              </w:rPr>
              <w:t>Безвозмездные поступления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rPr>
                <w:b/>
              </w:rPr>
              <w:t>7</w:t>
            </w:r>
            <w:r>
              <w:rPr>
                <w:b/>
                <w:lang w:val="en-US"/>
              </w:rPr>
              <w:t>6</w:t>
            </w:r>
            <w:r>
              <w:rPr>
                <w:b/>
              </w:rPr>
              <w:t>53,0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  <w:rPr>
                <w:b/>
              </w:rPr>
            </w:pPr>
            <w:r>
              <w:rPr>
                <w:b/>
              </w:rPr>
              <w:t>3826,5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3873,3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945758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</w:pPr>
            <w:r>
              <w:rPr>
                <w:b/>
              </w:rPr>
              <w:t>10253,1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  <w:rPr>
                <w:b/>
              </w:rPr>
            </w:pPr>
            <w:r>
              <w:rPr>
                <w:b/>
              </w:rPr>
              <w:t>2513,3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  <w:rPr>
                <w:b/>
              </w:rPr>
            </w:pPr>
            <w:r>
              <w:rPr>
                <w:b/>
              </w:rPr>
              <w:t>5007,7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</w:tr>
    </w:tbl>
    <w:p w:rsidR="00945758" w:rsidRDefault="00945758">
      <w:pPr>
        <w:jc w:val="center"/>
        <w:rPr>
          <w:b/>
          <w:sz w:val="28"/>
          <w:szCs w:val="28"/>
        </w:rPr>
      </w:pPr>
    </w:p>
    <w:p w:rsidR="00945758" w:rsidRDefault="00392776">
      <w:pPr>
        <w:jc w:val="both"/>
      </w:pPr>
      <w:r>
        <w:rPr>
          <w:sz w:val="28"/>
          <w:szCs w:val="28"/>
        </w:rPr>
        <w:t xml:space="preserve">Выполнение собственных доходов из плана 2026 г 2600,1 тыс. руб., факт составляет  1134,4 тыс. руб.  -  43 % к годовым назначениям.  Земельный налог с физических лиц, обладающих земельным участком, расположенным в границах поселений срок уплаты наступает с 01 октября 2026 года. </w:t>
      </w:r>
      <w:proofErr w:type="gramStart"/>
      <w:r>
        <w:rPr>
          <w:sz w:val="28"/>
          <w:szCs w:val="28"/>
        </w:rPr>
        <w:t xml:space="preserve">Налог на имущество  физических лиц, взимаемый по ставкам, применяемым к объектам налогообложения расположенных в границах поселения срок уплаты наступает с 01 сентября 2026 года. </w:t>
      </w:r>
      <w:proofErr w:type="gramEnd"/>
    </w:p>
    <w:p w:rsidR="00945758" w:rsidRDefault="00945758">
      <w:pPr>
        <w:jc w:val="both"/>
        <w:rPr>
          <w:sz w:val="28"/>
          <w:szCs w:val="28"/>
        </w:rPr>
      </w:pPr>
    </w:p>
    <w:p w:rsidR="00945758" w:rsidRDefault="00945758">
      <w:pPr>
        <w:jc w:val="both"/>
        <w:rPr>
          <w:sz w:val="28"/>
          <w:szCs w:val="28"/>
        </w:rPr>
      </w:pPr>
    </w:p>
    <w:p w:rsidR="00945758" w:rsidRDefault="00945758">
      <w:pPr>
        <w:jc w:val="both"/>
        <w:rPr>
          <w:sz w:val="28"/>
          <w:szCs w:val="28"/>
        </w:rPr>
      </w:pPr>
    </w:p>
    <w:p w:rsidR="00945758" w:rsidRDefault="00945758">
      <w:pPr>
        <w:jc w:val="both"/>
        <w:rPr>
          <w:sz w:val="28"/>
          <w:szCs w:val="28"/>
        </w:rPr>
      </w:pPr>
    </w:p>
    <w:p w:rsidR="00945758" w:rsidRDefault="00945758">
      <w:pPr>
        <w:jc w:val="both"/>
        <w:rPr>
          <w:sz w:val="28"/>
          <w:szCs w:val="28"/>
        </w:rPr>
      </w:pPr>
    </w:p>
    <w:p w:rsidR="00945758" w:rsidRDefault="00945758">
      <w:pPr>
        <w:jc w:val="both"/>
        <w:rPr>
          <w:sz w:val="28"/>
          <w:szCs w:val="28"/>
        </w:rPr>
      </w:pPr>
    </w:p>
    <w:p w:rsidR="00945758" w:rsidRDefault="00945758">
      <w:pPr>
        <w:jc w:val="both"/>
        <w:rPr>
          <w:sz w:val="28"/>
          <w:szCs w:val="28"/>
        </w:rPr>
      </w:pPr>
    </w:p>
    <w:p w:rsidR="00945758" w:rsidRDefault="00945758">
      <w:pPr>
        <w:jc w:val="both"/>
        <w:rPr>
          <w:sz w:val="28"/>
          <w:szCs w:val="28"/>
        </w:rPr>
      </w:pPr>
    </w:p>
    <w:p w:rsidR="00945758" w:rsidRDefault="0039277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                      </w:t>
      </w:r>
    </w:p>
    <w:p w:rsidR="00945758" w:rsidRDefault="00945758">
      <w:pPr>
        <w:jc w:val="both"/>
        <w:rPr>
          <w:b/>
          <w:sz w:val="28"/>
          <w:szCs w:val="28"/>
        </w:rPr>
      </w:pPr>
    </w:p>
    <w:p w:rsidR="00945758" w:rsidRDefault="00945758">
      <w:pPr>
        <w:jc w:val="both"/>
        <w:rPr>
          <w:b/>
          <w:sz w:val="28"/>
          <w:szCs w:val="28"/>
        </w:rPr>
      </w:pPr>
    </w:p>
    <w:p w:rsidR="00945758" w:rsidRDefault="0039277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</w:p>
    <w:p w:rsidR="00945758" w:rsidRDefault="00945758">
      <w:pPr>
        <w:jc w:val="both"/>
        <w:rPr>
          <w:b/>
          <w:sz w:val="28"/>
          <w:szCs w:val="28"/>
        </w:rPr>
      </w:pPr>
    </w:p>
    <w:p w:rsidR="00945758" w:rsidRDefault="0039277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</w:p>
    <w:p w:rsidR="00945758" w:rsidRDefault="00945758">
      <w:pPr>
        <w:jc w:val="both"/>
        <w:rPr>
          <w:b/>
          <w:sz w:val="28"/>
          <w:szCs w:val="28"/>
        </w:rPr>
      </w:pPr>
    </w:p>
    <w:p w:rsidR="00945758" w:rsidRDefault="00945758">
      <w:pPr>
        <w:jc w:val="both"/>
        <w:rPr>
          <w:b/>
          <w:sz w:val="28"/>
          <w:szCs w:val="28"/>
        </w:rPr>
      </w:pPr>
    </w:p>
    <w:p w:rsidR="00945758" w:rsidRDefault="00945758">
      <w:pPr>
        <w:jc w:val="both"/>
        <w:rPr>
          <w:b/>
          <w:sz w:val="28"/>
          <w:szCs w:val="28"/>
        </w:rPr>
      </w:pPr>
    </w:p>
    <w:p w:rsidR="00945758" w:rsidRDefault="00945758">
      <w:pPr>
        <w:jc w:val="both"/>
        <w:rPr>
          <w:b/>
          <w:sz w:val="28"/>
          <w:szCs w:val="28"/>
        </w:rPr>
      </w:pPr>
    </w:p>
    <w:p w:rsidR="00945758" w:rsidRDefault="00945758">
      <w:pPr>
        <w:jc w:val="both"/>
        <w:rPr>
          <w:b/>
          <w:sz w:val="28"/>
          <w:szCs w:val="28"/>
        </w:rPr>
      </w:pPr>
    </w:p>
    <w:p w:rsidR="00945758" w:rsidRDefault="00945758">
      <w:pPr>
        <w:jc w:val="both"/>
        <w:rPr>
          <w:b/>
          <w:sz w:val="28"/>
          <w:szCs w:val="28"/>
        </w:rPr>
      </w:pPr>
    </w:p>
    <w:p w:rsidR="00945758" w:rsidRDefault="00945758">
      <w:pPr>
        <w:jc w:val="both"/>
        <w:rPr>
          <w:b/>
          <w:sz w:val="28"/>
          <w:szCs w:val="28"/>
        </w:rPr>
      </w:pPr>
    </w:p>
    <w:p w:rsidR="00945758" w:rsidRDefault="00945758">
      <w:pPr>
        <w:jc w:val="both"/>
        <w:rPr>
          <w:b/>
          <w:sz w:val="28"/>
          <w:szCs w:val="28"/>
        </w:rPr>
      </w:pPr>
    </w:p>
    <w:p w:rsidR="00945758" w:rsidRDefault="00945758">
      <w:pPr>
        <w:jc w:val="both"/>
        <w:rPr>
          <w:b/>
          <w:sz w:val="28"/>
          <w:szCs w:val="28"/>
        </w:rPr>
      </w:pPr>
    </w:p>
    <w:p w:rsidR="00945758" w:rsidRDefault="00945758">
      <w:pPr>
        <w:jc w:val="both"/>
        <w:rPr>
          <w:b/>
          <w:sz w:val="28"/>
          <w:szCs w:val="28"/>
        </w:rPr>
      </w:pPr>
    </w:p>
    <w:p w:rsidR="00945758" w:rsidRDefault="00945758">
      <w:pPr>
        <w:jc w:val="both"/>
        <w:rPr>
          <w:b/>
          <w:sz w:val="28"/>
          <w:szCs w:val="28"/>
        </w:rPr>
      </w:pPr>
    </w:p>
    <w:p w:rsidR="00945758" w:rsidRDefault="00945758">
      <w:pPr>
        <w:jc w:val="both"/>
        <w:rPr>
          <w:b/>
          <w:sz w:val="28"/>
          <w:szCs w:val="28"/>
        </w:rPr>
      </w:pPr>
    </w:p>
    <w:p w:rsidR="00945758" w:rsidRDefault="0039277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</w:p>
    <w:p w:rsidR="00945758" w:rsidRDefault="0039277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</w:t>
      </w:r>
      <w:r>
        <w:rPr>
          <w:sz w:val="28"/>
          <w:szCs w:val="28"/>
        </w:rPr>
        <w:t>Приложение  2</w:t>
      </w:r>
    </w:p>
    <w:p w:rsidR="00945758" w:rsidRDefault="003927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к решению Озерницкой</w:t>
      </w:r>
    </w:p>
    <w:p w:rsidR="00945758" w:rsidRDefault="003927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сельской Думы</w:t>
      </w:r>
    </w:p>
    <w:p w:rsidR="00945758" w:rsidRDefault="00392776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от 24.07.2026 № 41/143</w:t>
      </w:r>
    </w:p>
    <w:p w:rsidR="00945758" w:rsidRDefault="003927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45758" w:rsidRDefault="00945758">
      <w:pPr>
        <w:jc w:val="both"/>
        <w:rPr>
          <w:b/>
          <w:sz w:val="28"/>
          <w:szCs w:val="28"/>
        </w:rPr>
      </w:pPr>
    </w:p>
    <w:p w:rsidR="00945758" w:rsidRDefault="003927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:rsidR="00945758" w:rsidRDefault="00945758">
      <w:pPr>
        <w:jc w:val="center"/>
        <w:rPr>
          <w:b/>
          <w:sz w:val="28"/>
          <w:szCs w:val="28"/>
        </w:rPr>
      </w:pPr>
    </w:p>
    <w:p w:rsidR="00945758" w:rsidRDefault="003927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исполнению расходов бюджета Озерницкого сельского поселения</w:t>
      </w:r>
    </w:p>
    <w:p w:rsidR="00945758" w:rsidRDefault="00392776">
      <w:pPr>
        <w:jc w:val="center"/>
      </w:pPr>
      <w:r>
        <w:rPr>
          <w:b/>
          <w:sz w:val="28"/>
          <w:szCs w:val="28"/>
        </w:rPr>
        <w:t>за  первое полугодие  2026 года</w:t>
      </w:r>
    </w:p>
    <w:p w:rsidR="00945758" w:rsidRDefault="00945758">
      <w:pPr>
        <w:jc w:val="center"/>
        <w:rPr>
          <w:sz w:val="28"/>
          <w:szCs w:val="28"/>
        </w:rPr>
      </w:pPr>
    </w:p>
    <w:p w:rsidR="00945758" w:rsidRDefault="00945758">
      <w:pPr>
        <w:jc w:val="center"/>
      </w:pPr>
    </w:p>
    <w:tbl>
      <w:tblPr>
        <w:tblW w:w="9888" w:type="dxa"/>
        <w:tblInd w:w="-318" w:type="dxa"/>
        <w:tblLook w:val="01E0" w:firstRow="1" w:lastRow="1" w:firstColumn="1" w:lastColumn="1" w:noHBand="0" w:noVBand="0"/>
      </w:tblPr>
      <w:tblGrid>
        <w:gridCol w:w="4909"/>
        <w:gridCol w:w="1613"/>
        <w:gridCol w:w="1406"/>
        <w:gridCol w:w="1960"/>
      </w:tblGrid>
      <w:tr w:rsidR="00945758">
        <w:trPr>
          <w:trHeight w:val="1563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945758">
            <w:pPr>
              <w:jc w:val="both"/>
              <w:rPr>
                <w:b/>
              </w:rPr>
            </w:pPr>
          </w:p>
          <w:p w:rsidR="00945758" w:rsidRDefault="00945758">
            <w:pPr>
              <w:jc w:val="both"/>
              <w:rPr>
                <w:b/>
              </w:rPr>
            </w:pPr>
          </w:p>
          <w:p w:rsidR="00945758" w:rsidRDefault="00945758">
            <w:pPr>
              <w:jc w:val="both"/>
              <w:rPr>
                <w:b/>
              </w:rPr>
            </w:pPr>
          </w:p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  <w:p w:rsidR="00945758" w:rsidRDefault="00945758">
            <w:pPr>
              <w:jc w:val="both"/>
              <w:rPr>
                <w:b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Уточнённый</w:t>
            </w:r>
          </w:p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 xml:space="preserve">план     </w:t>
            </w:r>
            <w:proofErr w:type="gramStart"/>
            <w:r>
              <w:rPr>
                <w:b/>
              </w:rPr>
              <w:t>на</w:t>
            </w:r>
            <w:proofErr w:type="gramEnd"/>
            <w:r>
              <w:rPr>
                <w:b/>
              </w:rPr>
              <w:t xml:space="preserve"> </w:t>
            </w:r>
          </w:p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 xml:space="preserve">     2026 год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Процент</w:t>
            </w:r>
          </w:p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исполнения</w:t>
            </w:r>
          </w:p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к годовым назначениям</w:t>
            </w:r>
          </w:p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 xml:space="preserve">   (% )</w:t>
            </w:r>
          </w:p>
          <w:p w:rsidR="00945758" w:rsidRDefault="00945758">
            <w:pPr>
              <w:jc w:val="both"/>
              <w:rPr>
                <w:b/>
              </w:rPr>
            </w:pPr>
          </w:p>
        </w:tc>
      </w:tr>
      <w:tr w:rsidR="00945758"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4182,9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2158,5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945758"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254,5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85,7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</w:pPr>
            <w:r>
              <w:rPr>
                <w:b/>
              </w:rPr>
              <w:t>34</w:t>
            </w:r>
          </w:p>
          <w:p w:rsidR="00945758" w:rsidRDefault="00945758">
            <w:pPr>
              <w:jc w:val="both"/>
              <w:rPr>
                <w:b/>
              </w:rPr>
            </w:pPr>
          </w:p>
        </w:tc>
      </w:tr>
      <w:tr w:rsidR="00945758"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Национальная безопасность     и правоохранительная деятельность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2570,2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1531,9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</w:pPr>
            <w:r>
              <w:rPr>
                <w:b/>
              </w:rPr>
              <w:t>60</w:t>
            </w:r>
          </w:p>
          <w:p w:rsidR="00945758" w:rsidRDefault="00945758">
            <w:pPr>
              <w:jc w:val="both"/>
              <w:rPr>
                <w:b/>
              </w:rPr>
            </w:pPr>
          </w:p>
        </w:tc>
      </w:tr>
      <w:tr w:rsidR="00945758"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Дорожное хозяйство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2604,6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1246,1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48</w:t>
            </w:r>
          </w:p>
        </w:tc>
      </w:tr>
      <w:tr w:rsidR="00945758"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Мероприятия по землеустройству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0,3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</w:pPr>
            <w:r>
              <w:rPr>
                <w:b/>
              </w:rPr>
              <w:t>0,2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945758">
        <w:trPr>
          <w:trHeight w:val="246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Жилищно-коммунальное хозяйство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1143,3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291,0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945758">
        <w:trPr>
          <w:trHeight w:val="246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Охрана окружающей среды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</w:pPr>
            <w:r>
              <w:rPr>
                <w:b/>
              </w:rPr>
              <w:t>400,0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45758">
        <w:trPr>
          <w:trHeight w:val="246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</w:pPr>
            <w:r>
              <w:rPr>
                <w:b/>
              </w:rPr>
              <w:t>100</w:t>
            </w:r>
          </w:p>
        </w:tc>
      </w:tr>
      <w:tr w:rsidR="00945758"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Социальные выплаты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153,7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76,9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945758"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ИТОГО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</w:pPr>
            <w:r>
              <w:rPr>
                <w:b/>
              </w:rPr>
              <w:t>11315,0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5395,8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58" w:rsidRDefault="00392776">
            <w:pPr>
              <w:jc w:val="both"/>
              <w:rPr>
                <w:b/>
              </w:rPr>
            </w:pPr>
            <w:r>
              <w:rPr>
                <w:b/>
              </w:rPr>
              <w:t>47</w:t>
            </w:r>
          </w:p>
        </w:tc>
      </w:tr>
    </w:tbl>
    <w:p w:rsidR="00945758" w:rsidRDefault="00945758">
      <w:pPr>
        <w:jc w:val="both"/>
        <w:rPr>
          <w:b/>
        </w:rPr>
      </w:pPr>
    </w:p>
    <w:p w:rsidR="00945758" w:rsidRDefault="00392776">
      <w:pPr>
        <w:jc w:val="both"/>
      </w:pPr>
      <w:r>
        <w:rPr>
          <w:sz w:val="28"/>
          <w:szCs w:val="28"/>
        </w:rPr>
        <w:t>Просроченной кредиторской задолженности  на 01.07.2026 год  не допущено.</w:t>
      </w:r>
    </w:p>
    <w:p w:rsidR="00945758" w:rsidRDefault="003927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Задолженности по выплате заработной плате и начислениям – нет. По коммунальным услугам – нет. </w:t>
      </w:r>
    </w:p>
    <w:p w:rsidR="00945758" w:rsidRDefault="00392776">
      <w:pPr>
        <w:jc w:val="both"/>
      </w:pPr>
      <w:r>
        <w:rPr>
          <w:sz w:val="28"/>
          <w:szCs w:val="28"/>
        </w:rPr>
        <w:t xml:space="preserve">Расходы произведены по фактической потребности. Процент исполнения к годовым назначениям составил 47%.                                                                                 </w:t>
      </w:r>
    </w:p>
    <w:p w:rsidR="00945758" w:rsidRDefault="00945758">
      <w:pPr>
        <w:jc w:val="both"/>
        <w:rPr>
          <w:b/>
          <w:sz w:val="28"/>
          <w:szCs w:val="28"/>
        </w:rPr>
      </w:pPr>
    </w:p>
    <w:p w:rsidR="00945758" w:rsidRDefault="00945758">
      <w:pPr>
        <w:jc w:val="both"/>
        <w:rPr>
          <w:b/>
          <w:sz w:val="28"/>
          <w:szCs w:val="28"/>
        </w:rPr>
      </w:pPr>
    </w:p>
    <w:p w:rsidR="00945758" w:rsidRDefault="00945758"/>
    <w:p w:rsidR="00945758" w:rsidRDefault="00945758"/>
    <w:sectPr w:rsidR="00945758">
      <w:pgSz w:w="11906" w:h="16838"/>
      <w:pgMar w:top="851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758"/>
    <w:rsid w:val="00211EA3"/>
    <w:rsid w:val="00392776"/>
    <w:rsid w:val="00945758"/>
    <w:rsid w:val="00D8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 CYR"/>
        <w:color w:val="000000"/>
        <w:kern w:val="2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D7"/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A35D7"/>
    <w:rPr>
      <w:rFonts w:ascii="Tahoma" w:hAnsi="Tahoma" w:cs="Tahoma"/>
      <w:color w:val="auto"/>
      <w:kern w:val="0"/>
      <w:sz w:val="16"/>
      <w:szCs w:val="16"/>
      <w:lang w:eastAsia="ru-RU"/>
    </w:rPr>
  </w:style>
  <w:style w:type="character" w:customStyle="1" w:styleId="a4">
    <w:name w:val="Основной текст Знак"/>
    <w:qFormat/>
    <w:locked/>
    <w:rsid w:val="00AA35D7"/>
    <w:rPr>
      <w:szCs w:val="24"/>
    </w:rPr>
  </w:style>
  <w:style w:type="character" w:customStyle="1" w:styleId="1">
    <w:name w:val="Основной текст Знак1"/>
    <w:basedOn w:val="a0"/>
    <w:uiPriority w:val="99"/>
    <w:semiHidden/>
    <w:qFormat/>
    <w:rsid w:val="00AA35D7"/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locked/>
    <w:rsid w:val="00AA35D7"/>
    <w:rPr>
      <w:rFonts w:ascii="Arial" w:hAnsi="Arial" w:cs="Arial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AA35D7"/>
    <w:pPr>
      <w:tabs>
        <w:tab w:val="left" w:pos="1493"/>
      </w:tabs>
      <w:jc w:val="both"/>
    </w:pPr>
    <w:rPr>
      <w:rFonts w:ascii="Times New Roman CYR" w:hAnsi="Times New Roman CYR" w:cs="Times New Roman CYR"/>
      <w:color w:val="000000"/>
      <w:kern w:val="2"/>
      <w:sz w:val="28"/>
      <w:lang w:eastAsia="en-US"/>
    </w:r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Balloon Text"/>
    <w:basedOn w:val="a"/>
    <w:uiPriority w:val="99"/>
    <w:semiHidden/>
    <w:unhideWhenUsed/>
    <w:qFormat/>
    <w:rsid w:val="00AA35D7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rsid w:val="00AA35D7"/>
    <w:pPr>
      <w:ind w:firstLine="720"/>
    </w:pPr>
    <w:rPr>
      <w:rFonts w:ascii="Arial" w:hAnsi="Arial" w:cs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 CYR"/>
        <w:color w:val="000000"/>
        <w:kern w:val="2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D7"/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A35D7"/>
    <w:rPr>
      <w:rFonts w:ascii="Tahoma" w:hAnsi="Tahoma" w:cs="Tahoma"/>
      <w:color w:val="auto"/>
      <w:kern w:val="0"/>
      <w:sz w:val="16"/>
      <w:szCs w:val="16"/>
      <w:lang w:eastAsia="ru-RU"/>
    </w:rPr>
  </w:style>
  <w:style w:type="character" w:customStyle="1" w:styleId="a4">
    <w:name w:val="Основной текст Знак"/>
    <w:qFormat/>
    <w:locked/>
    <w:rsid w:val="00AA35D7"/>
    <w:rPr>
      <w:szCs w:val="24"/>
    </w:rPr>
  </w:style>
  <w:style w:type="character" w:customStyle="1" w:styleId="1">
    <w:name w:val="Основной текст Знак1"/>
    <w:basedOn w:val="a0"/>
    <w:uiPriority w:val="99"/>
    <w:semiHidden/>
    <w:qFormat/>
    <w:rsid w:val="00AA35D7"/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locked/>
    <w:rsid w:val="00AA35D7"/>
    <w:rPr>
      <w:rFonts w:ascii="Arial" w:hAnsi="Arial" w:cs="Arial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AA35D7"/>
    <w:pPr>
      <w:tabs>
        <w:tab w:val="left" w:pos="1493"/>
      </w:tabs>
      <w:jc w:val="both"/>
    </w:pPr>
    <w:rPr>
      <w:rFonts w:ascii="Times New Roman CYR" w:hAnsi="Times New Roman CYR" w:cs="Times New Roman CYR"/>
      <w:color w:val="000000"/>
      <w:kern w:val="2"/>
      <w:sz w:val="28"/>
      <w:lang w:eastAsia="en-US"/>
    </w:r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Balloon Text"/>
    <w:basedOn w:val="a"/>
    <w:uiPriority w:val="99"/>
    <w:semiHidden/>
    <w:unhideWhenUsed/>
    <w:qFormat/>
    <w:rsid w:val="00AA35D7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rsid w:val="00AA35D7"/>
    <w:pPr>
      <w:ind w:firstLine="720"/>
    </w:pPr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1030</Words>
  <Characters>5872</Characters>
  <Application>Microsoft Office Word</Application>
  <DocSecurity>0</DocSecurity>
  <Lines>48</Lines>
  <Paragraphs>13</Paragraphs>
  <ScaleCrop>false</ScaleCrop>
  <Company/>
  <LinksUpToDate>false</LinksUpToDate>
  <CharactersWithSpaces>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14</cp:revision>
  <cp:lastPrinted>2026-07-24T08:19:00Z</cp:lastPrinted>
  <dcterms:created xsi:type="dcterms:W3CDTF">2026-04-24T06:10:00Z</dcterms:created>
  <dcterms:modified xsi:type="dcterms:W3CDTF">2026-07-28T08:42:00Z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