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AD" w:rsidRDefault="00A537AD" w:rsidP="00A537AD">
      <w:pPr>
        <w:jc w:val="center"/>
      </w:pPr>
      <w:r>
        <w:rPr>
          <w:noProof/>
        </w:rPr>
        <w:drawing>
          <wp:inline distT="0" distB="0" distL="0" distR="0">
            <wp:extent cx="590550" cy="7620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7AD" w:rsidRDefault="00A537AD" w:rsidP="00A537AD">
      <w:pPr>
        <w:jc w:val="center"/>
        <w:rPr>
          <w:b/>
        </w:rPr>
      </w:pPr>
    </w:p>
    <w:p w:rsidR="00A537AD" w:rsidRDefault="00A537AD" w:rsidP="00A537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АДМИНИСТРАЦИЯ ОЗЕРНИЦКОГО СЕЛЬСКОГО ПОСЕЛЕНИЯ</w:t>
      </w:r>
    </w:p>
    <w:p w:rsidR="00A537AD" w:rsidRDefault="00A537AD" w:rsidP="00A537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СЛОБОДСКОГО РАЙОНА КИРОВСКОЙ ОБЛАСТИ</w:t>
      </w:r>
    </w:p>
    <w:p w:rsidR="00A537AD" w:rsidRDefault="00A537AD" w:rsidP="00A537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A537AD" w:rsidRDefault="00A537AD" w:rsidP="00A537AD">
      <w:pPr>
        <w:spacing w:line="360" w:lineRule="auto"/>
        <w:rPr>
          <w:b/>
          <w:szCs w:val="28"/>
        </w:rPr>
      </w:pPr>
    </w:p>
    <w:p w:rsidR="00A537AD" w:rsidRDefault="00A537AD" w:rsidP="00A537AD">
      <w:pPr>
        <w:spacing w:line="360" w:lineRule="auto"/>
        <w:rPr>
          <w:b/>
          <w:szCs w:val="28"/>
        </w:rPr>
      </w:pPr>
      <w:r>
        <w:rPr>
          <w:szCs w:val="28"/>
          <w:u w:val="single"/>
        </w:rPr>
        <w:t>08.11.2023</w:t>
      </w:r>
      <w:r>
        <w:rPr>
          <w:szCs w:val="28"/>
        </w:rPr>
        <w:t xml:space="preserve">                                                                                                 №</w:t>
      </w:r>
      <w:r>
        <w:rPr>
          <w:b/>
          <w:szCs w:val="28"/>
        </w:rPr>
        <w:t xml:space="preserve"> </w:t>
      </w:r>
      <w:r>
        <w:rPr>
          <w:szCs w:val="28"/>
          <w:u w:val="single"/>
        </w:rPr>
        <w:t>93</w:t>
      </w:r>
    </w:p>
    <w:p w:rsidR="00A537AD" w:rsidRDefault="00A537AD" w:rsidP="00A537AD">
      <w:pPr>
        <w:ind w:right="-79"/>
        <w:rPr>
          <w:caps/>
          <w:szCs w:val="28"/>
        </w:rPr>
      </w:pPr>
      <w:r>
        <w:rPr>
          <w:caps/>
          <w:szCs w:val="28"/>
        </w:rPr>
        <w:t xml:space="preserve">                  </w:t>
      </w:r>
    </w:p>
    <w:p w:rsidR="00A537AD" w:rsidRDefault="00A537AD" w:rsidP="00A537AD">
      <w:pPr>
        <w:ind w:right="-81"/>
        <w:jc w:val="center"/>
        <w:rPr>
          <w:szCs w:val="28"/>
        </w:rPr>
      </w:pPr>
      <w:r>
        <w:rPr>
          <w:szCs w:val="28"/>
        </w:rPr>
        <w:t xml:space="preserve">п. Центральный </w:t>
      </w:r>
    </w:p>
    <w:p w:rsidR="00A537AD" w:rsidRDefault="00A537AD" w:rsidP="00A537AD">
      <w:pPr>
        <w:pStyle w:val="Style2"/>
        <w:widowControl/>
        <w:spacing w:line="240" w:lineRule="exact"/>
        <w:ind w:left="4397"/>
        <w:rPr>
          <w:sz w:val="20"/>
          <w:szCs w:val="20"/>
        </w:rPr>
      </w:pPr>
    </w:p>
    <w:p w:rsidR="00A537AD" w:rsidRDefault="00A537AD" w:rsidP="00A537AD">
      <w:pPr>
        <w:jc w:val="center"/>
        <w:rPr>
          <w:b/>
          <w:szCs w:val="28"/>
        </w:rPr>
      </w:pPr>
      <w:r>
        <w:rPr>
          <w:rStyle w:val="FontStyle19"/>
          <w:szCs w:val="28"/>
        </w:rPr>
        <w:t>О внесении изменений в программу «</w:t>
      </w:r>
      <w:r>
        <w:rPr>
          <w:b/>
          <w:szCs w:val="28"/>
        </w:rPr>
        <w:t xml:space="preserve">Развитие транспортной инфраструктуры Озерницкого сельского поселения </w:t>
      </w:r>
    </w:p>
    <w:p w:rsidR="00A537AD" w:rsidRDefault="00A537AD" w:rsidP="00A537AD">
      <w:pPr>
        <w:jc w:val="center"/>
        <w:rPr>
          <w:b/>
          <w:bCs/>
          <w:szCs w:val="28"/>
        </w:rPr>
      </w:pPr>
      <w:r>
        <w:rPr>
          <w:b/>
          <w:szCs w:val="28"/>
        </w:rPr>
        <w:t>Слободского района»</w:t>
      </w:r>
    </w:p>
    <w:p w:rsidR="00A537AD" w:rsidRDefault="00A537AD" w:rsidP="00A537AD">
      <w:pPr>
        <w:pStyle w:val="Style2"/>
        <w:widowControl/>
        <w:spacing w:line="240" w:lineRule="exact"/>
        <w:rPr>
          <w:sz w:val="20"/>
          <w:szCs w:val="20"/>
        </w:rPr>
      </w:pPr>
    </w:p>
    <w:p w:rsidR="00A537AD" w:rsidRDefault="00A537AD" w:rsidP="00A537AD">
      <w:pPr>
        <w:pStyle w:val="Style8"/>
        <w:widowControl/>
        <w:spacing w:line="360" w:lineRule="auto"/>
        <w:ind w:firstLine="708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   На основании Решения Озерницкой сельской Думы от 27.10.2023 № 13/39 «О в</w:t>
      </w:r>
      <w:r>
        <w:rPr>
          <w:sz w:val="28"/>
          <w:szCs w:val="28"/>
        </w:rPr>
        <w:t xml:space="preserve">несении изменений в решение Озерницкой сельской Думы от 14.12.2022  № 5/15  «О бюджете Озерницкого сельского поселения на 2023 год и плановый период 2024-2025 годов» </w:t>
      </w:r>
      <w:r>
        <w:rPr>
          <w:rStyle w:val="FontStyle20"/>
          <w:sz w:val="28"/>
          <w:szCs w:val="28"/>
        </w:rPr>
        <w:t>администрация Озерницкого сельского поселения  ПОСТАНОВЛЯЕТ:</w:t>
      </w:r>
    </w:p>
    <w:p w:rsidR="00A537AD" w:rsidRDefault="00A537AD" w:rsidP="00A537AD">
      <w:pPr>
        <w:spacing w:line="360" w:lineRule="auto"/>
        <w:jc w:val="both"/>
        <w:outlineLvl w:val="1"/>
        <w:rPr>
          <w:szCs w:val="28"/>
        </w:rPr>
      </w:pPr>
      <w:r>
        <w:t xml:space="preserve">              1. Внести изменения в  программу </w:t>
      </w:r>
      <w:r>
        <w:rPr>
          <w:szCs w:val="28"/>
        </w:rPr>
        <w:t xml:space="preserve">«Развитие транспортной инфраструктуры Озерницкого сельского поселения Слободского района», утвержденную </w:t>
      </w:r>
      <w:r>
        <w:t xml:space="preserve">постановлением администрации Озерницкого сельского поселения от 23.12.2022 № 129 </w:t>
      </w:r>
    </w:p>
    <w:p w:rsidR="00A537AD" w:rsidRDefault="00A537AD" w:rsidP="00A537AD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1.2. раздел 5 изложить в следующей редакции: </w:t>
      </w:r>
    </w:p>
    <w:p w:rsidR="00A537AD" w:rsidRDefault="00A537AD" w:rsidP="00A537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5. «Ресурсное обеспечение программы»</w:t>
      </w:r>
    </w:p>
    <w:p w:rsidR="00A537AD" w:rsidRDefault="00A537AD" w:rsidP="00A537AD">
      <w:pPr>
        <w:spacing w:line="360" w:lineRule="auto"/>
        <w:ind w:firstLine="539"/>
        <w:jc w:val="center"/>
        <w:rPr>
          <w:szCs w:val="28"/>
        </w:rPr>
      </w:pPr>
      <w:r>
        <w:rPr>
          <w:b/>
          <w:szCs w:val="28"/>
        </w:rPr>
        <w:t>Расходы на реализацию программы за счет средств бюджета поселения</w:t>
      </w:r>
      <w:r>
        <w:rPr>
          <w:szCs w:val="28"/>
        </w:rPr>
        <w:t>.</w:t>
      </w:r>
    </w:p>
    <w:p w:rsidR="00A537AD" w:rsidRDefault="00A537AD" w:rsidP="00A537AD">
      <w:pPr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Таблица № 3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311"/>
        <w:gridCol w:w="1979"/>
        <w:gridCol w:w="1079"/>
        <w:gridCol w:w="1079"/>
        <w:gridCol w:w="1079"/>
        <w:gridCol w:w="1397"/>
      </w:tblGrid>
      <w:tr w:rsidR="00A537AD" w:rsidTr="00A537AD">
        <w:trPr>
          <w:trHeight w:val="42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№</w:t>
            </w:r>
          </w:p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п/п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Мероприятия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Сумма финансирования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Источники финансирования</w:t>
            </w:r>
          </w:p>
        </w:tc>
      </w:tr>
      <w:tr w:rsidR="00A537AD" w:rsidTr="00A537AD">
        <w:trPr>
          <w:trHeight w:val="42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2025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</w:tr>
      <w:tr w:rsidR="00A537AD" w:rsidTr="00A537AD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Мероприятия в сфере дорожной деятельности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Специалист администрации</w:t>
            </w:r>
          </w:p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1616,6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1318,8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1392,0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Средства местного бюджета</w:t>
            </w:r>
          </w:p>
        </w:tc>
      </w:tr>
    </w:tbl>
    <w:p w:rsidR="00A537AD" w:rsidRDefault="00A537AD" w:rsidP="00A537AD">
      <w:pPr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Объемы финансирования программы уточняются ежегодно при формировании бюджета поселения на очередной финансовый и плановый период.</w:t>
      </w:r>
    </w:p>
    <w:p w:rsidR="00A537AD" w:rsidRDefault="00A537AD" w:rsidP="00A537AD">
      <w:pPr>
        <w:spacing w:line="360" w:lineRule="auto"/>
        <w:ind w:firstLine="709"/>
        <w:jc w:val="center"/>
        <w:outlineLvl w:val="1"/>
        <w:rPr>
          <w:b/>
          <w:szCs w:val="28"/>
        </w:rPr>
      </w:pPr>
      <w:r>
        <w:rPr>
          <w:b/>
          <w:szCs w:val="28"/>
        </w:rPr>
        <w:t>Прогнозная (справочная) оценка ресурсного обеспечения реализации программы за счет всех источников финансирования</w:t>
      </w:r>
    </w:p>
    <w:p w:rsidR="00A537AD" w:rsidRDefault="00A537AD" w:rsidP="00A537AD">
      <w:pPr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Таблица № 4</w:t>
      </w:r>
    </w:p>
    <w:tbl>
      <w:tblPr>
        <w:tblW w:w="1012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1943"/>
        <w:gridCol w:w="1296"/>
        <w:gridCol w:w="1260"/>
        <w:gridCol w:w="1080"/>
        <w:gridCol w:w="1149"/>
        <w:gridCol w:w="1197"/>
        <w:gridCol w:w="1197"/>
      </w:tblGrid>
      <w:tr w:rsidR="00A537AD" w:rsidTr="00A537AD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Статус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Наименование программы, отдельного мероприятия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5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Оценка расходов (тыс. рублей)</w:t>
            </w:r>
          </w:p>
        </w:tc>
      </w:tr>
      <w:tr w:rsidR="00A537AD" w:rsidTr="00A537AD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2021 год</w:t>
            </w:r>
          </w:p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базовый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2022  год оценка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2023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2024 год план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2025 год план</w:t>
            </w:r>
          </w:p>
        </w:tc>
      </w:tr>
      <w:tr w:rsidR="00A537AD" w:rsidTr="00A537AD"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both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программа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 xml:space="preserve">«Развитие транспортной инфраструктуры </w:t>
            </w:r>
          </w:p>
          <w:p w:rsidR="00A537AD" w:rsidRDefault="00A537AD">
            <w:pPr>
              <w:spacing w:line="276" w:lineRule="auto"/>
              <w:outlineLvl w:val="1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Озерницкого сельского поселения»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1318,8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1392,0</w:t>
            </w:r>
          </w:p>
        </w:tc>
      </w:tr>
      <w:tr w:rsidR="00A537AD" w:rsidTr="00A537AD"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37AD" w:rsidRDefault="00A537AD">
            <w:pPr>
              <w:rPr>
                <w:color w:val="000000"/>
                <w:kern w:val="28"/>
                <w:szCs w:val="28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1270,3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1264,6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1616,6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1318,8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AD" w:rsidRDefault="00A537AD">
            <w:pPr>
              <w:spacing w:line="276" w:lineRule="auto"/>
              <w:jc w:val="center"/>
              <w:rPr>
                <w:color w:val="000000"/>
                <w:kern w:val="28"/>
                <w:szCs w:val="28"/>
                <w:lang w:eastAsia="en-US"/>
              </w:rPr>
            </w:pPr>
            <w:r>
              <w:rPr>
                <w:color w:val="000000"/>
                <w:kern w:val="28"/>
                <w:szCs w:val="28"/>
                <w:lang w:eastAsia="en-US"/>
              </w:rPr>
              <w:t>1392,0</w:t>
            </w:r>
          </w:p>
        </w:tc>
      </w:tr>
    </w:tbl>
    <w:p w:rsidR="00A537AD" w:rsidRDefault="00A537AD" w:rsidP="00A537AD">
      <w:pPr>
        <w:pStyle w:val="ConsPlusNonforma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537AD" w:rsidRDefault="00A537AD" w:rsidP="00A537A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опубликования в официальном издании поселения «Информационный бюллетень».</w:t>
      </w:r>
    </w:p>
    <w:p w:rsidR="00A537AD" w:rsidRDefault="00A537AD" w:rsidP="00A537AD">
      <w:pPr>
        <w:pStyle w:val="a3"/>
        <w:spacing w:line="360" w:lineRule="auto"/>
        <w:ind w:firstLine="0"/>
      </w:pPr>
      <w:r>
        <w:t xml:space="preserve">            3. Контроль за исполнением настоящего постановления оставляю за собой.</w:t>
      </w:r>
    </w:p>
    <w:p w:rsidR="00A537AD" w:rsidRDefault="00A537AD" w:rsidP="00A537AD">
      <w:pPr>
        <w:jc w:val="both"/>
        <w:rPr>
          <w:szCs w:val="28"/>
        </w:rPr>
      </w:pPr>
      <w:r>
        <w:rPr>
          <w:szCs w:val="28"/>
        </w:rPr>
        <w:t xml:space="preserve">Замглавы администрации </w:t>
      </w:r>
    </w:p>
    <w:p w:rsidR="00A537AD" w:rsidRPr="00A537AD" w:rsidRDefault="00A537AD" w:rsidP="00A537AD">
      <w:pPr>
        <w:jc w:val="both"/>
        <w:rPr>
          <w:szCs w:val="28"/>
        </w:rPr>
      </w:pPr>
      <w:r>
        <w:rPr>
          <w:szCs w:val="28"/>
        </w:rPr>
        <w:t xml:space="preserve">Озерницкого сельского поселения      </w:t>
      </w:r>
      <w:bookmarkStart w:id="0" w:name="_GoBack"/>
      <w:bookmarkEnd w:id="0"/>
      <w:r w:rsidRPr="00A537AD">
        <w:rPr>
          <w:szCs w:val="28"/>
        </w:rPr>
        <w:t>Л.И.Ефимовых</w:t>
      </w: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BB"/>
    <w:rsid w:val="001775C0"/>
    <w:rsid w:val="00217DBB"/>
    <w:rsid w:val="00414FBB"/>
    <w:rsid w:val="007202D6"/>
    <w:rsid w:val="00A537AD"/>
    <w:rsid w:val="00A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AD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7AD"/>
    <w:pPr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537AD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customStyle="1" w:styleId="Style8">
    <w:name w:val="Style8"/>
    <w:basedOn w:val="a"/>
    <w:rsid w:val="00A537AD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A5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Style2">
    <w:name w:val="Style2"/>
    <w:basedOn w:val="a"/>
    <w:rsid w:val="00A537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rsid w:val="00A537AD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A537AD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53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7AD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7AD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7AD"/>
    <w:pPr>
      <w:ind w:firstLine="72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A537AD"/>
    <w:rPr>
      <w:rFonts w:ascii="Times New Roman" w:hAnsi="Times New Roman" w:cs="Times New Roman"/>
      <w:color w:val="auto"/>
      <w:kern w:val="0"/>
      <w:szCs w:val="24"/>
      <w:lang w:eastAsia="ru-RU"/>
    </w:rPr>
  </w:style>
  <w:style w:type="paragraph" w:customStyle="1" w:styleId="Style8">
    <w:name w:val="Style8"/>
    <w:basedOn w:val="a"/>
    <w:rsid w:val="00A537AD"/>
    <w:pPr>
      <w:widowControl w:val="0"/>
      <w:autoSpaceDE w:val="0"/>
      <w:autoSpaceDN w:val="0"/>
      <w:adjustRightInd w:val="0"/>
      <w:spacing w:line="293" w:lineRule="exact"/>
      <w:jc w:val="both"/>
    </w:pPr>
    <w:rPr>
      <w:sz w:val="24"/>
      <w:szCs w:val="24"/>
    </w:rPr>
  </w:style>
  <w:style w:type="paragraph" w:customStyle="1" w:styleId="ConsPlusNonformat">
    <w:name w:val="ConsPlusNonformat"/>
    <w:rsid w:val="00A5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customStyle="1" w:styleId="Style2">
    <w:name w:val="Style2"/>
    <w:basedOn w:val="a"/>
    <w:rsid w:val="00A537A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rsid w:val="00A537AD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rsid w:val="00A537AD"/>
    <w:rPr>
      <w:rFonts w:ascii="Times New Roman" w:hAnsi="Times New Roman" w:cs="Times New Roman" w:hint="default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53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7AD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2023-11-14T06:27:00Z</dcterms:created>
  <dcterms:modified xsi:type="dcterms:W3CDTF">2023-11-14T06:27:00Z</dcterms:modified>
</cp:coreProperties>
</file>