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C5" w:rsidRDefault="000C5AC5" w:rsidP="000C5AC5">
      <w:pPr>
        <w:spacing w:line="360" w:lineRule="auto"/>
        <w:rPr>
          <w:b/>
          <w:color w:val="FF0000"/>
        </w:rPr>
      </w:pPr>
      <w:r>
        <w:rPr>
          <w:color w:val="FF0000"/>
        </w:rPr>
        <w:t xml:space="preserve">                                                          </w:t>
      </w:r>
      <w:r>
        <w:rPr>
          <w:noProof/>
          <w:color w:val="FF0000"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AC5" w:rsidRDefault="000C5AC5" w:rsidP="000C5AC5">
      <w:pPr>
        <w:spacing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0C5AC5" w:rsidRDefault="000C5AC5" w:rsidP="000C5AC5">
      <w:pPr>
        <w:spacing w:line="360" w:lineRule="auto"/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0C5AC5" w:rsidRDefault="000C5AC5" w:rsidP="000C5AC5">
      <w:pPr>
        <w:spacing w:line="360" w:lineRule="auto"/>
        <w:jc w:val="center"/>
        <w:rPr>
          <w:b/>
        </w:rPr>
      </w:pPr>
      <w:r>
        <w:rPr>
          <w:b/>
        </w:rPr>
        <w:t>ПОСТАНОВЛЕНИЕ</w:t>
      </w:r>
    </w:p>
    <w:p w:rsidR="000C5AC5" w:rsidRDefault="000C5AC5" w:rsidP="000C5AC5">
      <w:pPr>
        <w:tabs>
          <w:tab w:val="left" w:pos="8100"/>
        </w:tabs>
        <w:spacing w:line="360" w:lineRule="auto"/>
        <w:jc w:val="center"/>
        <w:rPr>
          <w:u w:val="single"/>
        </w:rPr>
      </w:pPr>
    </w:p>
    <w:p w:rsidR="000C5AC5" w:rsidRDefault="000C5AC5" w:rsidP="000C5AC5">
      <w:pPr>
        <w:rPr>
          <w:caps/>
        </w:rPr>
      </w:pPr>
      <w:r>
        <w:rPr>
          <w:caps/>
          <w:u w:val="single"/>
        </w:rPr>
        <w:t>26.01</w:t>
      </w:r>
      <w:r w:rsidRPr="00603931">
        <w:rPr>
          <w:caps/>
          <w:u w:val="single"/>
        </w:rPr>
        <w:t>.202</w:t>
      </w:r>
      <w:r>
        <w:rPr>
          <w:caps/>
          <w:u w:val="single"/>
        </w:rPr>
        <w:t>4</w:t>
      </w:r>
      <w:r>
        <w:rPr>
          <w:caps/>
        </w:rPr>
        <w:t xml:space="preserve">                                                                                           № </w:t>
      </w:r>
      <w:r w:rsidRPr="0065316A">
        <w:rPr>
          <w:caps/>
          <w:u w:val="single"/>
        </w:rPr>
        <w:t>19</w:t>
      </w:r>
    </w:p>
    <w:p w:rsidR="000C5AC5" w:rsidRDefault="000C5AC5" w:rsidP="000C5AC5">
      <w:pPr>
        <w:jc w:val="center"/>
      </w:pPr>
      <w:r>
        <w:t>п.Центральный</w:t>
      </w:r>
    </w:p>
    <w:p w:rsidR="000C5AC5" w:rsidRDefault="000C5AC5" w:rsidP="000C5AC5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0C5AC5" w:rsidRPr="00FD18F9" w:rsidTr="00C41AF9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C5AC5" w:rsidRPr="00865504" w:rsidRDefault="000C5AC5" w:rsidP="00C41AF9">
            <w:pPr>
              <w:snapToGrid w:val="0"/>
              <w:jc w:val="center"/>
              <w:rPr>
                <w:b/>
                <w:bCs/>
              </w:rPr>
            </w:pPr>
            <w:r w:rsidRPr="00FD18F9">
              <w:rPr>
                <w:b/>
              </w:rPr>
              <w:t>О внесении изменений</w:t>
            </w:r>
            <w:r>
              <w:rPr>
                <w:b/>
              </w:rPr>
              <w:t xml:space="preserve"> в</w:t>
            </w:r>
            <w:r w:rsidRPr="00FD18F9">
              <w:rPr>
                <w:b/>
              </w:rPr>
              <w:t xml:space="preserve"> программу</w:t>
            </w:r>
            <w:r>
              <w:rPr>
                <w:b/>
              </w:rPr>
              <w:t xml:space="preserve"> </w:t>
            </w:r>
            <w:r w:rsidRPr="00865504">
              <w:rPr>
                <w:b/>
                <w:bCs/>
              </w:rPr>
              <w:t>«</w:t>
            </w:r>
            <w:r>
              <w:rPr>
                <w:b/>
                <w:bCs/>
              </w:rPr>
              <w:t>Ремонт</w:t>
            </w:r>
            <w:r w:rsidRPr="00865504">
              <w:rPr>
                <w:b/>
                <w:bCs/>
              </w:rPr>
              <w:t xml:space="preserve"> и </w:t>
            </w:r>
          </w:p>
          <w:p w:rsidR="000C5AC5" w:rsidRPr="00865504" w:rsidRDefault="000C5AC5" w:rsidP="00C41AF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муниципального имущества</w:t>
            </w:r>
            <w:r w:rsidRPr="00865504">
              <w:rPr>
                <w:b/>
                <w:bCs/>
              </w:rPr>
              <w:t xml:space="preserve">  муниципального образования </w:t>
            </w:r>
          </w:p>
          <w:p w:rsidR="000C5AC5" w:rsidRPr="00865504" w:rsidRDefault="000C5AC5" w:rsidP="00C41AF9">
            <w:pPr>
              <w:snapToGrid w:val="0"/>
              <w:jc w:val="center"/>
              <w:rPr>
                <w:b/>
                <w:bCs/>
              </w:rPr>
            </w:pPr>
            <w:r w:rsidRPr="00865504">
              <w:rPr>
                <w:b/>
                <w:bCs/>
              </w:rPr>
              <w:t>Озерницкое сельское поселение»</w:t>
            </w:r>
          </w:p>
          <w:p w:rsidR="000C5AC5" w:rsidRPr="00FD18F9" w:rsidRDefault="000C5AC5" w:rsidP="00C41AF9">
            <w:pPr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  <w:r w:rsidRPr="00FD18F9">
              <w:rPr>
                <w:b/>
              </w:rPr>
              <w:t xml:space="preserve"> </w:t>
            </w:r>
          </w:p>
        </w:tc>
      </w:tr>
    </w:tbl>
    <w:p w:rsidR="000C5AC5" w:rsidRDefault="000C5AC5" w:rsidP="000C5AC5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>
        <w:rPr>
          <w:rFonts w:eastAsia="Arial Unicode MS" w:cs="Arial Unicode MS"/>
        </w:rPr>
        <w:t xml:space="preserve">     </w:t>
      </w:r>
      <w:proofErr w:type="gramStart"/>
      <w:r>
        <w:rPr>
          <w:rStyle w:val="FontStyle20"/>
          <w:sz w:val="28"/>
          <w:szCs w:val="28"/>
        </w:rPr>
        <w:t>На основании Решения Озерницкой сельской Думы от 25.01.2024 № 16/52 «О направлении свободных остатков на 01.01.2024 год», от 25.01.2024 № 16/53 «О в</w:t>
      </w:r>
      <w:r>
        <w:rPr>
          <w:sz w:val="28"/>
          <w:szCs w:val="28"/>
        </w:rPr>
        <w:t xml:space="preserve">несении изменений в решение Озерницкой сельской Думы от 14.12.2023  № 15/44  «О бюджете Озерницкого сельского поселения на 2024 год и плановый период 2025-2026 годов» </w:t>
      </w:r>
      <w:r>
        <w:rPr>
          <w:rStyle w:val="FontStyle20"/>
          <w:sz w:val="28"/>
          <w:szCs w:val="28"/>
        </w:rPr>
        <w:t xml:space="preserve">администрация Озерницкого сельского поселения </w:t>
      </w:r>
      <w:r w:rsidRPr="00D3391C">
        <w:rPr>
          <w:rStyle w:val="FontStyle20"/>
          <w:sz w:val="28"/>
          <w:szCs w:val="28"/>
        </w:rPr>
        <w:t xml:space="preserve"> ПОСТАНОВЛЯ</w:t>
      </w:r>
      <w:r>
        <w:rPr>
          <w:rStyle w:val="FontStyle20"/>
          <w:sz w:val="28"/>
          <w:szCs w:val="28"/>
        </w:rPr>
        <w:t>ЕТ</w:t>
      </w:r>
      <w:r w:rsidRPr="00D3391C">
        <w:rPr>
          <w:rStyle w:val="FontStyle20"/>
          <w:sz w:val="28"/>
          <w:szCs w:val="28"/>
        </w:rPr>
        <w:t>:</w:t>
      </w:r>
      <w:proofErr w:type="gramEnd"/>
    </w:p>
    <w:p w:rsidR="000C5AC5" w:rsidRPr="00486E38" w:rsidRDefault="000C5AC5" w:rsidP="000C5AC5">
      <w:pPr>
        <w:pStyle w:val="Style8"/>
        <w:widowControl/>
        <w:spacing w:line="360" w:lineRule="auto"/>
        <w:ind w:firstLine="708"/>
        <w:rPr>
          <w:sz w:val="28"/>
          <w:szCs w:val="28"/>
        </w:rPr>
      </w:pPr>
      <w:r>
        <w:rPr>
          <w:rFonts w:eastAsia="Arial Unicode MS" w:cs="Arial Unicode MS"/>
        </w:rPr>
        <w:t xml:space="preserve">   </w:t>
      </w:r>
      <w:r w:rsidRPr="00486E38">
        <w:rPr>
          <w:sz w:val="28"/>
          <w:szCs w:val="28"/>
        </w:rPr>
        <w:t xml:space="preserve">1. Внести изменения в программу "Ремонт и содержание муниципального имущества  муниципального образования Озерницкое сельское поселение», утвержденную постановлением администрации Озерницкого сельского поселения от 23.12.2022 № 128 </w:t>
      </w:r>
    </w:p>
    <w:p w:rsidR="000C5AC5" w:rsidRDefault="000C5AC5" w:rsidP="000C5AC5">
      <w:pPr>
        <w:spacing w:line="360" w:lineRule="auto"/>
        <w:ind w:firstLine="708"/>
        <w:jc w:val="both"/>
      </w:pPr>
      <w:r>
        <w:t xml:space="preserve">1.1. Таблицу 1 в </w:t>
      </w:r>
      <w:r>
        <w:rPr>
          <w:bCs/>
        </w:rPr>
        <w:t>разделе 6 Программы читать в новой редакции:</w:t>
      </w:r>
    </w:p>
    <w:p w:rsidR="000C5AC5" w:rsidRPr="00865504" w:rsidRDefault="000C5AC5" w:rsidP="000C5AC5">
      <w:pPr>
        <w:autoSpaceDE w:val="0"/>
        <w:jc w:val="center"/>
        <w:rPr>
          <w:b/>
        </w:rPr>
      </w:pPr>
    </w:p>
    <w:p w:rsidR="000C5AC5" w:rsidRPr="00865504" w:rsidRDefault="000C5AC5" w:rsidP="000C5AC5">
      <w:pPr>
        <w:autoSpaceDE w:val="0"/>
        <w:jc w:val="center"/>
        <w:rPr>
          <w:b/>
        </w:rPr>
      </w:pPr>
      <w:r>
        <w:rPr>
          <w:b/>
        </w:rPr>
        <w:t>6.</w:t>
      </w:r>
      <w:r w:rsidRPr="00865504">
        <w:rPr>
          <w:b/>
        </w:rPr>
        <w:t>Объемы финансирования по основным направлениям</w:t>
      </w:r>
    </w:p>
    <w:p w:rsidR="000C5AC5" w:rsidRPr="0065316A" w:rsidRDefault="000C5AC5" w:rsidP="000C5AC5">
      <w:pPr>
        <w:autoSpaceDE w:val="0"/>
        <w:jc w:val="center"/>
        <w:rPr>
          <w:b/>
        </w:rPr>
      </w:pPr>
      <w:r w:rsidRPr="00865504">
        <w:rPr>
          <w:b/>
        </w:rPr>
        <w:t>муниципальной программы</w:t>
      </w:r>
      <w:r w:rsidRPr="00BB2EDC">
        <w:t xml:space="preserve">                                                                                                         </w:t>
      </w:r>
    </w:p>
    <w:p w:rsidR="000C5AC5" w:rsidRDefault="000C5AC5" w:rsidP="000C5AC5">
      <w:pPr>
        <w:jc w:val="center"/>
      </w:pPr>
    </w:p>
    <w:p w:rsidR="000C5AC5" w:rsidRPr="00BB2EDC" w:rsidRDefault="000C5AC5" w:rsidP="000C5AC5">
      <w:pPr>
        <w:jc w:val="center"/>
      </w:pPr>
      <w:r>
        <w:t xml:space="preserve">                                                                                                               </w:t>
      </w:r>
      <w:r w:rsidRPr="00BB2EDC">
        <w:t xml:space="preserve"> Таблица №1</w:t>
      </w:r>
    </w:p>
    <w:tbl>
      <w:tblPr>
        <w:tblW w:w="954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1560"/>
        <w:gridCol w:w="1440"/>
        <w:gridCol w:w="1440"/>
        <w:gridCol w:w="1620"/>
      </w:tblGrid>
      <w:tr w:rsidR="000C5AC5" w:rsidRPr="00BB2EDC" w:rsidTr="00C41AF9">
        <w:trPr>
          <w:trHeight w:val="400"/>
        </w:trPr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 w:rsidRPr="00BB2EDC">
              <w:t xml:space="preserve">   Основные направления    </w:t>
            </w:r>
          </w:p>
          <w:p w:rsidR="000C5AC5" w:rsidRPr="00BB2EDC" w:rsidRDefault="000C5AC5" w:rsidP="00C41AF9">
            <w:r w:rsidRPr="00BB2EDC">
              <w:t xml:space="preserve">      финансирования       </w:t>
            </w:r>
          </w:p>
        </w:tc>
        <w:tc>
          <w:tcPr>
            <w:tcW w:w="6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 w:rsidRPr="00BB2EDC">
              <w:t xml:space="preserve">  Объемы финансирования в 202</w:t>
            </w:r>
            <w:r>
              <w:t>3</w:t>
            </w:r>
            <w:r w:rsidRPr="00BB2EDC">
              <w:t xml:space="preserve"> - 202</w:t>
            </w:r>
            <w:r>
              <w:t>5</w:t>
            </w:r>
            <w:r w:rsidRPr="00BB2EDC">
              <w:t xml:space="preserve"> годах  </w:t>
            </w:r>
          </w:p>
        </w:tc>
      </w:tr>
      <w:tr w:rsidR="000C5AC5" w:rsidRPr="00BB2EDC" w:rsidTr="00C41AF9">
        <w:trPr>
          <w:trHeight w:val="202"/>
        </w:trPr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  <w:jc w:val="right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 w:rsidRPr="00BB2EDC">
              <w:t xml:space="preserve">   всего   </w:t>
            </w:r>
          </w:p>
        </w:tc>
        <w:tc>
          <w:tcPr>
            <w:tcW w:w="45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 w:rsidRPr="00BB2EDC">
              <w:t xml:space="preserve">      в том числе по годам       </w:t>
            </w:r>
          </w:p>
        </w:tc>
      </w:tr>
      <w:tr w:rsidR="000C5AC5" w:rsidRPr="00BB2EDC" w:rsidTr="00C41AF9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  <w:jc w:val="right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  <w:jc w:val="right"/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 w:rsidRPr="00BB2EDC">
              <w:t xml:space="preserve"> 202</w:t>
            </w:r>
            <w:r>
              <w:t>3</w:t>
            </w:r>
            <w:r w:rsidRPr="00BB2EDC">
              <w:t xml:space="preserve"> год 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 w:rsidRPr="00BB2EDC">
              <w:t xml:space="preserve"> 202</w:t>
            </w:r>
            <w:r>
              <w:t>4</w:t>
            </w:r>
            <w:r w:rsidRPr="00BB2EDC">
              <w:t xml:space="preserve"> год 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 w:rsidRPr="00BB2EDC">
              <w:t xml:space="preserve"> 202</w:t>
            </w:r>
            <w:r>
              <w:t>5</w:t>
            </w:r>
            <w:r w:rsidRPr="00BB2EDC">
              <w:t xml:space="preserve"> год  </w:t>
            </w:r>
          </w:p>
        </w:tc>
      </w:tr>
      <w:tr w:rsidR="000C5AC5" w:rsidRPr="00BB2EDC" w:rsidTr="00C41AF9">
        <w:trPr>
          <w:trHeight w:val="600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 w:rsidRPr="00BB2EDC">
              <w:lastRenderedPageBreak/>
              <w:t>Муниципальная программа -</w:t>
            </w:r>
          </w:p>
          <w:p w:rsidR="000C5AC5" w:rsidRPr="00BB2EDC" w:rsidRDefault="000C5AC5" w:rsidP="00C41AF9">
            <w:r w:rsidRPr="00BB2EDC">
              <w:t xml:space="preserve">всего, в том числе:               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>
              <w:t>193,9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>
              <w:t>193,9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>
              <w:t>146,2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>
              <w:t>0</w:t>
            </w:r>
          </w:p>
        </w:tc>
      </w:tr>
      <w:tr w:rsidR="000C5AC5" w:rsidRPr="00BB2EDC" w:rsidTr="00C41AF9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 w:rsidRPr="00BB2EDC">
              <w:t xml:space="preserve">Ремонт муниципального имущества             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>
              <w:t>193,9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>
              <w:t>193,9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>
              <w:t>146,2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AC5" w:rsidRPr="00BB2EDC" w:rsidRDefault="000C5AC5" w:rsidP="00C41AF9">
            <w:pPr>
              <w:snapToGrid w:val="0"/>
            </w:pPr>
            <w:r>
              <w:t>0</w:t>
            </w:r>
          </w:p>
        </w:tc>
      </w:tr>
    </w:tbl>
    <w:p w:rsidR="000C5AC5" w:rsidRDefault="000C5AC5" w:rsidP="000C5AC5">
      <w:pPr>
        <w:spacing w:line="360" w:lineRule="auto"/>
        <w:jc w:val="both"/>
      </w:pPr>
      <w:bookmarkStart w:id="0" w:name="Par1787"/>
      <w:bookmarkStart w:id="1" w:name="Par1715"/>
      <w:bookmarkStart w:id="2" w:name="Par1601"/>
      <w:bookmarkStart w:id="3" w:name="Par1498"/>
      <w:bookmarkEnd w:id="0"/>
      <w:bookmarkEnd w:id="1"/>
      <w:bookmarkEnd w:id="2"/>
      <w:bookmarkEnd w:id="3"/>
      <w:r>
        <w:t xml:space="preserve">       </w:t>
      </w:r>
    </w:p>
    <w:p w:rsidR="000C5AC5" w:rsidRDefault="000C5AC5" w:rsidP="000C5AC5">
      <w:pPr>
        <w:spacing w:line="360" w:lineRule="auto"/>
        <w:jc w:val="both"/>
      </w:pPr>
      <w:r>
        <w:t xml:space="preserve">            3.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0C5AC5" w:rsidRDefault="000C5AC5" w:rsidP="000C5AC5">
      <w:pPr>
        <w:spacing w:line="360" w:lineRule="auto"/>
        <w:jc w:val="both"/>
      </w:pPr>
      <w:r>
        <w:t xml:space="preserve">             4. </w:t>
      </w:r>
      <w:proofErr w:type="gramStart"/>
      <w:r>
        <w:t>Контроль за</w:t>
      </w:r>
      <w:proofErr w:type="gramEnd"/>
      <w:r>
        <w:t xml:space="preserve">  исполнением настоящего Постановления оставляю за собой</w:t>
      </w:r>
    </w:p>
    <w:p w:rsidR="000C5AC5" w:rsidRDefault="000C5AC5" w:rsidP="000C5AC5">
      <w:pPr>
        <w:ind w:firstLine="709"/>
        <w:jc w:val="both"/>
      </w:pPr>
    </w:p>
    <w:p w:rsidR="000C5AC5" w:rsidRDefault="000C5AC5" w:rsidP="000C5AC5">
      <w:pPr>
        <w:ind w:firstLine="709"/>
        <w:jc w:val="both"/>
      </w:pPr>
    </w:p>
    <w:p w:rsidR="000C5AC5" w:rsidRPr="00BB017C" w:rsidRDefault="000C5AC5" w:rsidP="000C5AC5">
      <w:pPr>
        <w:pStyle w:val="2"/>
      </w:pPr>
      <w:r w:rsidRPr="00BB017C">
        <w:t>Глава администрации</w:t>
      </w:r>
    </w:p>
    <w:p w:rsidR="000C5AC5" w:rsidRPr="000C5AC5" w:rsidRDefault="000C5AC5" w:rsidP="000C5AC5">
      <w:pPr>
        <w:pStyle w:val="2"/>
      </w:pPr>
      <w:bookmarkStart w:id="4" w:name="_GoBack"/>
      <w:r w:rsidRPr="000C5AC5">
        <w:t>Озерницкого сельского поселе</w:t>
      </w:r>
      <w:r w:rsidRPr="000C5AC5">
        <w:t xml:space="preserve">ния      </w:t>
      </w:r>
      <w:r w:rsidRPr="000C5AC5">
        <w:t>И.И.Фоминых</w:t>
      </w:r>
    </w:p>
    <w:bookmarkEnd w:id="4"/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2E"/>
    <w:rsid w:val="000C5AC5"/>
    <w:rsid w:val="001775C0"/>
    <w:rsid w:val="00217DBB"/>
    <w:rsid w:val="007202D6"/>
    <w:rsid w:val="00A93C93"/>
    <w:rsid w:val="00F1629D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C5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0C5AC5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character" w:customStyle="1" w:styleId="FontStyle20">
    <w:name w:val="Font Style20"/>
    <w:rsid w:val="000C5AC5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0C5AC5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5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AC5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C5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0C5AC5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character" w:customStyle="1" w:styleId="FontStyle20">
    <w:name w:val="Font Style20"/>
    <w:rsid w:val="000C5AC5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0C5AC5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5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AC5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2024-02-02T08:01:00Z</dcterms:created>
  <dcterms:modified xsi:type="dcterms:W3CDTF">2024-02-02T08:02:00Z</dcterms:modified>
</cp:coreProperties>
</file>